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24"/>
        <w:tblW w:w="12860" w:type="dxa"/>
        <w:tblLook w:val="04A0" w:firstRow="1" w:lastRow="0" w:firstColumn="1" w:lastColumn="0" w:noHBand="0" w:noVBand="1"/>
      </w:tblPr>
      <w:tblGrid>
        <w:gridCol w:w="1200"/>
        <w:gridCol w:w="1840"/>
        <w:gridCol w:w="5920"/>
        <w:gridCol w:w="2320"/>
        <w:gridCol w:w="1580"/>
      </w:tblGrid>
      <w:tr w:rsidR="00CB6A4C" w:rsidRPr="008C428D" w:rsidTr="7CBA4F10">
        <w:trPr>
          <w:trHeight w:val="630"/>
        </w:trPr>
        <w:tc>
          <w:tcPr>
            <w:tcW w:w="12860" w:type="dxa"/>
            <w:gridSpan w:val="5"/>
            <w:tcBorders>
              <w:top w:val="single" w:sz="4" w:space="0" w:color="auto"/>
              <w:left w:val="single" w:sz="4" w:space="0" w:color="auto"/>
              <w:bottom w:val="single" w:sz="4" w:space="0" w:color="auto"/>
              <w:right w:val="single" w:sz="4" w:space="0" w:color="auto"/>
            </w:tcBorders>
            <w:shd w:val="clear" w:color="auto" w:fill="538ED5"/>
            <w:vAlign w:val="center"/>
          </w:tcPr>
          <w:p w:rsidR="00CB6A4C" w:rsidRPr="00CB6A4C" w:rsidRDefault="00CB6A4C" w:rsidP="00CB6A4C">
            <w:pPr>
              <w:spacing w:after="0" w:line="240" w:lineRule="auto"/>
              <w:jc w:val="center"/>
              <w:rPr>
                <w:rFonts w:eastAsia="Times New Roman"/>
                <w:color w:val="000000"/>
                <w:sz w:val="48"/>
                <w:szCs w:val="48"/>
              </w:rPr>
            </w:pPr>
            <w:bookmarkStart w:id="0" w:name="_GoBack"/>
            <w:bookmarkEnd w:id="0"/>
            <w:r w:rsidRPr="00CB6A4C">
              <w:rPr>
                <w:rFonts w:eastAsia="Times New Roman"/>
                <w:color w:val="000000"/>
                <w:sz w:val="48"/>
                <w:szCs w:val="48"/>
              </w:rPr>
              <w:t xml:space="preserve">Diocese of Wheeling-Charleston </w:t>
            </w:r>
          </w:p>
        </w:tc>
      </w:tr>
      <w:tr w:rsidR="00CB6A4C" w:rsidRPr="008C428D" w:rsidTr="00E903EC">
        <w:trPr>
          <w:trHeight w:val="465"/>
        </w:trPr>
        <w:tc>
          <w:tcPr>
            <w:tcW w:w="12860" w:type="dxa"/>
            <w:gridSpan w:val="5"/>
            <w:tcBorders>
              <w:top w:val="single" w:sz="4" w:space="0" w:color="auto"/>
              <w:left w:val="single" w:sz="4" w:space="0" w:color="auto"/>
              <w:bottom w:val="single" w:sz="4" w:space="0" w:color="auto"/>
              <w:right w:val="single" w:sz="4" w:space="0" w:color="auto"/>
            </w:tcBorders>
            <w:shd w:val="clear" w:color="auto" w:fill="95B3D7"/>
            <w:noWrap/>
            <w:vAlign w:val="bottom"/>
          </w:tcPr>
          <w:p w:rsidR="00CB6A4C" w:rsidRPr="00CB6A4C" w:rsidRDefault="00CB6A4C" w:rsidP="00CB6A4C">
            <w:pPr>
              <w:spacing w:after="0" w:line="240" w:lineRule="auto"/>
              <w:jc w:val="center"/>
              <w:rPr>
                <w:rFonts w:eastAsia="Times New Roman"/>
                <w:color w:val="000000"/>
                <w:sz w:val="36"/>
                <w:szCs w:val="36"/>
              </w:rPr>
            </w:pPr>
            <w:r w:rsidRPr="00CB6A4C">
              <w:rPr>
                <w:rFonts w:eastAsia="Times New Roman"/>
                <w:color w:val="000000"/>
                <w:sz w:val="36"/>
                <w:szCs w:val="36"/>
              </w:rPr>
              <w:t>Unit Planner</w:t>
            </w:r>
          </w:p>
        </w:tc>
      </w:tr>
      <w:tr w:rsidR="00CB6A4C" w:rsidRPr="008C428D" w:rsidTr="00E903EC">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auto" w:fill="DBE5F1"/>
            <w:noWrap/>
          </w:tcPr>
          <w:p w:rsidR="00CB6A4C" w:rsidRPr="00CB6A4C" w:rsidRDefault="7CBA4F10" w:rsidP="00CB6A4C">
            <w:pPr>
              <w:spacing w:after="0" w:line="240" w:lineRule="auto"/>
              <w:rPr>
                <w:rFonts w:eastAsia="Times New Roman"/>
                <w:color w:val="000000"/>
                <w:sz w:val="24"/>
                <w:szCs w:val="24"/>
              </w:rPr>
            </w:pPr>
            <w:r w:rsidRPr="00E903EC">
              <w:rPr>
                <w:rFonts w:ascii="Times New Roman" w:eastAsia="Times New Roman" w:hAnsi="Times New Roman"/>
                <w:color w:val="000000"/>
                <w:sz w:val="24"/>
                <w:szCs w:val="24"/>
              </w:rPr>
              <w:t xml:space="preserve">Name of Teacher: </w:t>
            </w:r>
            <w:r w:rsidR="00301E7B" w:rsidRPr="00E903EC">
              <w:rPr>
                <w:rFonts w:ascii="Times New Roman" w:eastAsia="Times New Roman" w:hAnsi="Times New Roman"/>
                <w:color w:val="000000"/>
                <w:sz w:val="24"/>
                <w:szCs w:val="24"/>
              </w:rPr>
              <w:t>Robin Altenburg</w:t>
            </w:r>
          </w:p>
        </w:tc>
        <w:tc>
          <w:tcPr>
            <w:tcW w:w="3900" w:type="dxa"/>
            <w:gridSpan w:val="2"/>
            <w:tcBorders>
              <w:top w:val="single" w:sz="4" w:space="0" w:color="auto"/>
              <w:left w:val="nil"/>
              <w:bottom w:val="single" w:sz="4" w:space="0" w:color="auto"/>
              <w:right w:val="single" w:sz="4" w:space="0" w:color="000000"/>
            </w:tcBorders>
            <w:shd w:val="clear" w:color="auto" w:fill="DBE5F1"/>
            <w:noWrap/>
            <w:vAlign w:val="bottom"/>
          </w:tcPr>
          <w:p w:rsidR="00CB6A4C" w:rsidRPr="00CB6A4C" w:rsidRDefault="7CBA4F10" w:rsidP="00CB6A4C">
            <w:pPr>
              <w:spacing w:after="0" w:line="240" w:lineRule="auto"/>
              <w:rPr>
                <w:rFonts w:eastAsia="Times New Roman"/>
                <w:color w:val="000000"/>
                <w:sz w:val="24"/>
                <w:szCs w:val="24"/>
              </w:rPr>
            </w:pPr>
            <w:r w:rsidRPr="00E903EC">
              <w:rPr>
                <w:rFonts w:ascii="Times New Roman" w:eastAsia="Times New Roman" w:hAnsi="Times New Roman"/>
                <w:color w:val="000000"/>
                <w:sz w:val="24"/>
                <w:szCs w:val="24"/>
              </w:rPr>
              <w:t>Grade Level: Pre-</w:t>
            </w:r>
            <w:r w:rsidR="00301E7B" w:rsidRPr="00E903EC">
              <w:rPr>
                <w:rFonts w:ascii="Times New Roman" w:eastAsia="Times New Roman" w:hAnsi="Times New Roman"/>
                <w:color w:val="000000"/>
                <w:sz w:val="24"/>
                <w:szCs w:val="24"/>
              </w:rPr>
              <w:t>K 4</w:t>
            </w:r>
          </w:p>
        </w:tc>
      </w:tr>
      <w:tr w:rsidR="00CB6A4C" w:rsidRPr="008C428D" w:rsidTr="00E903EC">
        <w:trPr>
          <w:trHeight w:val="315"/>
        </w:trPr>
        <w:tc>
          <w:tcPr>
            <w:tcW w:w="8960" w:type="dxa"/>
            <w:gridSpan w:val="3"/>
            <w:tcBorders>
              <w:top w:val="single" w:sz="4" w:space="0" w:color="auto"/>
              <w:left w:val="single" w:sz="4" w:space="0" w:color="auto"/>
              <w:bottom w:val="nil"/>
              <w:right w:val="nil"/>
            </w:tcBorders>
            <w:shd w:val="clear" w:color="auto" w:fill="DBE5F1"/>
          </w:tcPr>
          <w:p w:rsidR="00CB6A4C" w:rsidRPr="00CB6A4C" w:rsidRDefault="7CBA4F10" w:rsidP="00CB6A4C">
            <w:pPr>
              <w:spacing w:after="0" w:line="240" w:lineRule="auto"/>
              <w:rPr>
                <w:rFonts w:eastAsia="Times New Roman"/>
                <w:color w:val="000000"/>
                <w:sz w:val="24"/>
                <w:szCs w:val="24"/>
              </w:rPr>
            </w:pPr>
            <w:r w:rsidRPr="00E903EC">
              <w:rPr>
                <w:rFonts w:ascii="Times New Roman" w:eastAsia="Times New Roman" w:hAnsi="Times New Roman"/>
                <w:color w:val="000000"/>
                <w:sz w:val="24"/>
                <w:szCs w:val="24"/>
              </w:rPr>
              <w:t xml:space="preserve">Subject Area: </w:t>
            </w:r>
            <w:r w:rsidR="00301E7B" w:rsidRPr="00E903EC">
              <w:rPr>
                <w:rFonts w:ascii="Times New Roman" w:eastAsia="Times New Roman" w:hAnsi="Times New Roman"/>
                <w:color w:val="000000"/>
                <w:sz w:val="24"/>
                <w:szCs w:val="24"/>
              </w:rPr>
              <w:t>Math</w:t>
            </w:r>
          </w:p>
        </w:tc>
        <w:tc>
          <w:tcPr>
            <w:tcW w:w="3900" w:type="dxa"/>
            <w:gridSpan w:val="2"/>
            <w:tcBorders>
              <w:top w:val="single" w:sz="4" w:space="0" w:color="auto"/>
              <w:left w:val="single" w:sz="4" w:space="0" w:color="auto"/>
              <w:bottom w:val="nil"/>
              <w:right w:val="single" w:sz="4" w:space="0" w:color="000000"/>
            </w:tcBorders>
            <w:shd w:val="clear" w:color="auto" w:fill="DBE5F1"/>
          </w:tcPr>
          <w:p w:rsidR="00CB6A4C" w:rsidRPr="00CB6A4C" w:rsidRDefault="7CBA4F10" w:rsidP="00CB6A4C">
            <w:pPr>
              <w:spacing w:after="0" w:line="240" w:lineRule="auto"/>
              <w:rPr>
                <w:rFonts w:eastAsia="Times New Roman"/>
                <w:color w:val="000000"/>
                <w:sz w:val="24"/>
                <w:szCs w:val="24"/>
              </w:rPr>
            </w:pPr>
            <w:r w:rsidRPr="00E903EC">
              <w:rPr>
                <w:rFonts w:ascii="Times New Roman" w:eastAsia="Times New Roman" w:hAnsi="Times New Roman"/>
                <w:color w:val="000000"/>
                <w:sz w:val="24"/>
                <w:szCs w:val="24"/>
              </w:rPr>
              <w:t>Cross Curricular Opportunities: Yes</w:t>
            </w:r>
          </w:p>
        </w:tc>
      </w:tr>
      <w:tr w:rsidR="00CB6A4C" w:rsidRPr="008C428D" w:rsidTr="00E903EC">
        <w:trPr>
          <w:trHeight w:val="315"/>
        </w:trPr>
        <w:tc>
          <w:tcPr>
            <w:tcW w:w="8960" w:type="dxa"/>
            <w:gridSpan w:val="3"/>
            <w:tcBorders>
              <w:top w:val="single" w:sz="4" w:space="0" w:color="auto"/>
              <w:left w:val="single" w:sz="4" w:space="0" w:color="auto"/>
              <w:bottom w:val="single" w:sz="4" w:space="0" w:color="auto"/>
              <w:right w:val="single" w:sz="4" w:space="0" w:color="000000"/>
            </w:tcBorders>
            <w:shd w:val="clear" w:color="auto" w:fill="DBE5F1"/>
            <w:noWrap/>
          </w:tcPr>
          <w:p w:rsidR="00CB6A4C" w:rsidRPr="00CB6A4C" w:rsidRDefault="00CB6A4C" w:rsidP="00EB1663">
            <w:pPr>
              <w:spacing w:after="0" w:line="240" w:lineRule="auto"/>
              <w:rPr>
                <w:rFonts w:eastAsia="Times New Roman"/>
                <w:color w:val="000000"/>
                <w:sz w:val="24"/>
                <w:szCs w:val="24"/>
              </w:rPr>
            </w:pPr>
            <w:r w:rsidRPr="00CB6A4C">
              <w:rPr>
                <w:rFonts w:eastAsia="Times New Roman"/>
                <w:color w:val="000000"/>
                <w:sz w:val="24"/>
                <w:szCs w:val="24"/>
              </w:rPr>
              <w:t>Unit Title:</w:t>
            </w:r>
            <w:r w:rsidR="008C428D">
              <w:rPr>
                <w:rFonts w:eastAsia="Times New Roman"/>
                <w:color w:val="000000"/>
                <w:sz w:val="24"/>
                <w:szCs w:val="24"/>
              </w:rPr>
              <w:t xml:space="preserve"> </w:t>
            </w:r>
            <w:r w:rsidR="00301E7B">
              <w:rPr>
                <w:rFonts w:eastAsia="Times New Roman"/>
                <w:color w:val="000000"/>
                <w:sz w:val="24"/>
                <w:szCs w:val="24"/>
              </w:rPr>
              <w:t>Shapes</w:t>
            </w:r>
          </w:p>
        </w:tc>
        <w:tc>
          <w:tcPr>
            <w:tcW w:w="3900" w:type="dxa"/>
            <w:gridSpan w:val="2"/>
            <w:tcBorders>
              <w:top w:val="single" w:sz="4" w:space="0" w:color="auto"/>
              <w:left w:val="nil"/>
              <w:bottom w:val="single" w:sz="4" w:space="0" w:color="auto"/>
              <w:right w:val="single" w:sz="4" w:space="0" w:color="auto"/>
            </w:tcBorders>
            <w:shd w:val="clear" w:color="auto" w:fill="DBE5F1"/>
            <w:noWrap/>
          </w:tcPr>
          <w:p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sidR="00301E7B">
              <w:rPr>
                <w:rFonts w:eastAsia="Times New Roman"/>
                <w:color w:val="000000"/>
                <w:sz w:val="24"/>
                <w:szCs w:val="24"/>
              </w:rPr>
              <w:t>3 weeks</w:t>
            </w:r>
          </w:p>
        </w:tc>
      </w:tr>
      <w:tr w:rsidR="00CB6A4C" w:rsidRPr="008C428D" w:rsidTr="00E903EC">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DBE5F1"/>
            <w:noWrap/>
          </w:tcPr>
          <w:p w:rsidR="00CB6A4C" w:rsidRPr="00CB6A4C" w:rsidRDefault="00CB6A4C" w:rsidP="00EB1663">
            <w:pPr>
              <w:spacing w:after="0" w:line="240" w:lineRule="auto"/>
              <w:rPr>
                <w:rFonts w:eastAsia="Times New Roman"/>
                <w:color w:val="000000"/>
                <w:sz w:val="24"/>
                <w:szCs w:val="24"/>
              </w:rPr>
            </w:pPr>
            <w:r w:rsidRPr="00CB6A4C">
              <w:rPr>
                <w:rFonts w:eastAsia="Times New Roman"/>
                <w:color w:val="000000"/>
                <w:sz w:val="24"/>
                <w:szCs w:val="24"/>
              </w:rPr>
              <w:t>Overview of Unit</w:t>
            </w:r>
            <w:r w:rsidR="00573FD7">
              <w:rPr>
                <w:rFonts w:eastAsia="Times New Roman"/>
                <w:color w:val="000000"/>
                <w:sz w:val="24"/>
                <w:szCs w:val="24"/>
              </w:rPr>
              <w:t>:</w:t>
            </w:r>
            <w:r w:rsidR="00953D18">
              <w:rPr>
                <w:rFonts w:eastAsia="Times New Roman"/>
                <w:color w:val="000000"/>
                <w:sz w:val="24"/>
                <w:szCs w:val="24"/>
              </w:rPr>
              <w:t xml:space="preserve"> </w:t>
            </w:r>
            <w:r w:rsidR="00301E7B">
              <w:rPr>
                <w:rFonts w:eastAsia="Times New Roman"/>
                <w:color w:val="000000"/>
                <w:sz w:val="24"/>
                <w:szCs w:val="24"/>
              </w:rPr>
              <w:t>students will learn to notice the shapes of things that we see and use in everyday life.</w:t>
            </w:r>
          </w:p>
        </w:tc>
      </w:tr>
      <w:tr w:rsidR="00CB6A4C" w:rsidRPr="008C428D" w:rsidTr="00E903EC">
        <w:trPr>
          <w:trHeight w:val="315"/>
        </w:trPr>
        <w:tc>
          <w:tcPr>
            <w:tcW w:w="8960" w:type="dxa"/>
            <w:gridSpan w:val="3"/>
            <w:tcBorders>
              <w:top w:val="single" w:sz="4" w:space="0" w:color="auto"/>
              <w:left w:val="single" w:sz="4" w:space="0" w:color="auto"/>
              <w:bottom w:val="single" w:sz="4" w:space="0" w:color="auto"/>
              <w:right w:val="nil"/>
            </w:tcBorders>
            <w:shd w:val="clear" w:color="auto" w:fill="DBE5F1"/>
            <w:noWrap/>
          </w:tcPr>
          <w:p w:rsidR="00292FEF" w:rsidRDefault="00CB6A4C" w:rsidP="00CB6A4C">
            <w:pPr>
              <w:spacing w:after="0" w:line="240" w:lineRule="auto"/>
            </w:pPr>
            <w:r w:rsidRPr="00CB6A4C">
              <w:rPr>
                <w:rFonts w:eastAsia="Times New Roman"/>
                <w:color w:val="000000"/>
                <w:sz w:val="24"/>
                <w:szCs w:val="24"/>
              </w:rPr>
              <w:t>Forms of Text (</w:t>
            </w:r>
            <w:proofErr w:type="spellStart"/>
            <w:r w:rsidRPr="00CB6A4C">
              <w:rPr>
                <w:rFonts w:eastAsia="Times New Roman"/>
                <w:color w:val="000000"/>
                <w:sz w:val="24"/>
                <w:szCs w:val="24"/>
              </w:rPr>
              <w:t>non fiction</w:t>
            </w:r>
            <w:proofErr w:type="spellEnd"/>
            <w:r w:rsidRPr="00CB6A4C">
              <w:rPr>
                <w:rFonts w:eastAsia="Times New Roman"/>
                <w:color w:val="000000"/>
                <w:sz w:val="24"/>
                <w:szCs w:val="24"/>
              </w:rPr>
              <w:t xml:space="preserve">/fiction): </w:t>
            </w:r>
            <w:r w:rsidR="00292FEF">
              <w:rPr>
                <w:rFonts w:eastAsia="Times New Roman"/>
                <w:color w:val="000000"/>
                <w:sz w:val="24"/>
                <w:szCs w:val="24"/>
              </w:rPr>
              <w:t xml:space="preserve"> </w:t>
            </w:r>
            <w:r w:rsidR="00301E7B">
              <w:rPr>
                <w:rFonts w:eastAsia="Times New Roman"/>
                <w:color w:val="000000"/>
                <w:sz w:val="24"/>
                <w:szCs w:val="24"/>
              </w:rPr>
              <w:t>fiction and non-fiction</w:t>
            </w:r>
          </w:p>
          <w:p w:rsidR="00292FEF" w:rsidRPr="00CB6A4C" w:rsidRDefault="00292FEF" w:rsidP="00CB6A4C">
            <w:pPr>
              <w:spacing w:after="0" w:line="240" w:lineRule="auto"/>
              <w:rPr>
                <w:rFonts w:eastAsia="Times New Roman"/>
                <w:color w:val="000000"/>
                <w:sz w:val="24"/>
                <w:szCs w:val="24"/>
              </w:rPr>
            </w:pPr>
          </w:p>
        </w:tc>
        <w:tc>
          <w:tcPr>
            <w:tcW w:w="3900" w:type="dxa"/>
            <w:gridSpan w:val="2"/>
            <w:tcBorders>
              <w:top w:val="single" w:sz="4" w:space="0" w:color="auto"/>
              <w:left w:val="single" w:sz="4" w:space="0" w:color="auto"/>
              <w:bottom w:val="single" w:sz="4" w:space="0" w:color="auto"/>
              <w:right w:val="single" w:sz="4" w:space="0" w:color="000000"/>
            </w:tcBorders>
            <w:shd w:val="clear" w:color="auto" w:fill="DBE5F1"/>
            <w:noWrap/>
          </w:tcPr>
          <w:p w:rsidR="00CB6A4C" w:rsidRPr="00CB6A4C" w:rsidRDefault="00CB6A4C" w:rsidP="00EB1663">
            <w:pPr>
              <w:spacing w:after="0" w:line="240" w:lineRule="auto"/>
              <w:rPr>
                <w:rFonts w:eastAsia="Times New Roman"/>
                <w:color w:val="000000"/>
                <w:sz w:val="24"/>
                <w:szCs w:val="24"/>
              </w:rPr>
            </w:pPr>
            <w:r w:rsidRPr="00CB6A4C">
              <w:rPr>
                <w:rFonts w:eastAsia="Times New Roman"/>
                <w:color w:val="000000"/>
                <w:sz w:val="24"/>
                <w:szCs w:val="24"/>
              </w:rPr>
              <w:t>Teaching Strategies</w:t>
            </w:r>
            <w:r w:rsidR="00573FD7">
              <w:rPr>
                <w:rFonts w:eastAsia="Times New Roman"/>
                <w:color w:val="000000"/>
                <w:sz w:val="24"/>
                <w:szCs w:val="24"/>
              </w:rPr>
              <w:t>:</w:t>
            </w:r>
            <w:r w:rsidR="00953D18">
              <w:rPr>
                <w:rFonts w:eastAsia="Times New Roman"/>
                <w:color w:val="000000"/>
                <w:sz w:val="24"/>
                <w:szCs w:val="24"/>
              </w:rPr>
              <w:t xml:space="preserve"> </w:t>
            </w:r>
            <w:r w:rsidR="00301E7B">
              <w:rPr>
                <w:rFonts w:eastAsia="Times New Roman"/>
                <w:color w:val="000000"/>
                <w:sz w:val="24"/>
                <w:szCs w:val="24"/>
              </w:rPr>
              <w:t>direct instruction, small groups, and large groups</w:t>
            </w:r>
          </w:p>
        </w:tc>
      </w:tr>
      <w:tr w:rsidR="00CB6A4C" w:rsidRPr="008C428D" w:rsidTr="00E903EC">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DBE5F1"/>
            <w:noWrap/>
          </w:tcPr>
          <w:p w:rsidR="00CB6A4C" w:rsidRPr="00CB6A4C" w:rsidRDefault="00CB6A4C" w:rsidP="00EB1663">
            <w:pPr>
              <w:spacing w:after="0" w:line="240" w:lineRule="auto"/>
              <w:rPr>
                <w:rFonts w:eastAsia="Times New Roman"/>
                <w:color w:val="000000"/>
                <w:sz w:val="24"/>
                <w:szCs w:val="24"/>
              </w:rPr>
            </w:pPr>
            <w:r w:rsidRPr="00CB6A4C">
              <w:rPr>
                <w:rFonts w:eastAsia="Times New Roman"/>
                <w:color w:val="000000"/>
                <w:sz w:val="24"/>
                <w:szCs w:val="24"/>
              </w:rPr>
              <w:t xml:space="preserve">Catholic Identity Connections: </w:t>
            </w:r>
            <w:r w:rsidR="00F052D7">
              <w:rPr>
                <w:rFonts w:eastAsia="Times New Roman"/>
                <w:color w:val="000000"/>
                <w:sz w:val="24"/>
                <w:szCs w:val="24"/>
              </w:rPr>
              <w:t>About</w:t>
            </w:r>
            <w:r w:rsidR="00301E7B">
              <w:rPr>
                <w:rFonts w:eastAsia="Times New Roman"/>
                <w:color w:val="000000"/>
                <w:sz w:val="24"/>
                <w:szCs w:val="24"/>
              </w:rPr>
              <w:t xml:space="preserve"> how God uses shapes for many of the things that he has made for us.</w:t>
            </w:r>
          </w:p>
        </w:tc>
      </w:tr>
      <w:tr w:rsidR="00CB6A4C" w:rsidRPr="008C428D" w:rsidTr="00E903EC">
        <w:trPr>
          <w:trHeight w:val="315"/>
        </w:trPr>
        <w:tc>
          <w:tcPr>
            <w:tcW w:w="12860" w:type="dxa"/>
            <w:gridSpan w:val="5"/>
            <w:tcBorders>
              <w:top w:val="single" w:sz="4" w:space="0" w:color="auto"/>
              <w:left w:val="single" w:sz="4" w:space="0" w:color="auto"/>
              <w:bottom w:val="single" w:sz="4" w:space="0" w:color="auto"/>
              <w:right w:val="single" w:sz="4" w:space="0" w:color="000000"/>
            </w:tcBorders>
            <w:shd w:val="clear" w:color="auto" w:fill="DBE5F1"/>
            <w:noWrap/>
          </w:tcPr>
          <w:p w:rsidR="00BF60CC" w:rsidRPr="00CB6A4C" w:rsidRDefault="00CB6A4C" w:rsidP="00573FD7">
            <w:pPr>
              <w:spacing w:after="0" w:line="240" w:lineRule="auto"/>
              <w:rPr>
                <w:rFonts w:eastAsia="Times New Roman"/>
                <w:color w:val="000000"/>
                <w:sz w:val="24"/>
                <w:szCs w:val="24"/>
              </w:rPr>
            </w:pPr>
            <w:r w:rsidRPr="00CB6A4C">
              <w:rPr>
                <w:rFonts w:eastAsia="Times New Roman"/>
                <w:color w:val="000000"/>
                <w:sz w:val="24"/>
                <w:szCs w:val="24"/>
              </w:rPr>
              <w:t xml:space="preserve">Assessment (authentic/published - summative/formative): </w:t>
            </w:r>
            <w:r w:rsidR="00E250BF">
              <w:rPr>
                <w:rFonts w:eastAsia="Times New Roman"/>
                <w:color w:val="000000"/>
                <w:sz w:val="24"/>
                <w:szCs w:val="24"/>
              </w:rPr>
              <w:t xml:space="preserve"> </w:t>
            </w:r>
            <w:r w:rsidR="005E6619">
              <w:rPr>
                <w:rFonts w:eastAsia="Times New Roman"/>
                <w:color w:val="000000"/>
                <w:sz w:val="24"/>
                <w:szCs w:val="24"/>
              </w:rPr>
              <w:t>summative/published</w:t>
            </w:r>
          </w:p>
        </w:tc>
      </w:tr>
      <w:tr w:rsidR="00CB6A4C" w:rsidRPr="008C428D" w:rsidTr="7CBA4F10">
        <w:trPr>
          <w:trHeight w:val="510"/>
        </w:trPr>
        <w:tc>
          <w:tcPr>
            <w:tcW w:w="1200" w:type="dxa"/>
            <w:tcBorders>
              <w:top w:val="nil"/>
              <w:left w:val="single" w:sz="4" w:space="0" w:color="auto"/>
              <w:bottom w:val="single" w:sz="4" w:space="0" w:color="auto"/>
              <w:right w:val="nil"/>
            </w:tcBorders>
            <w:shd w:val="clear" w:color="auto" w:fill="E5E0EC"/>
          </w:tcPr>
          <w:p w:rsidR="00CB6A4C" w:rsidRPr="00CB6A4C" w:rsidRDefault="00CB6A4C" w:rsidP="00CB6A4C">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840" w:type="dxa"/>
            <w:tcBorders>
              <w:top w:val="nil"/>
              <w:left w:val="single" w:sz="4" w:space="0" w:color="auto"/>
              <w:bottom w:val="single" w:sz="4" w:space="0" w:color="auto"/>
              <w:right w:val="nil"/>
            </w:tcBorders>
            <w:shd w:val="clear" w:color="auto" w:fill="E5E0EC"/>
            <w:noWrap/>
          </w:tcPr>
          <w:p w:rsidR="00CB6A4C" w:rsidRPr="00CB6A4C" w:rsidRDefault="00CB6A4C" w:rsidP="00CB6A4C">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920" w:type="dxa"/>
            <w:tcBorders>
              <w:top w:val="nil"/>
              <w:left w:val="single" w:sz="4" w:space="0" w:color="auto"/>
              <w:bottom w:val="single" w:sz="4" w:space="0" w:color="auto"/>
              <w:right w:val="nil"/>
            </w:tcBorders>
            <w:shd w:val="clear" w:color="auto" w:fill="E5E0EC"/>
            <w:noWrap/>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2320" w:type="dxa"/>
            <w:tcBorders>
              <w:top w:val="nil"/>
              <w:left w:val="single" w:sz="4" w:space="0" w:color="auto"/>
              <w:bottom w:val="single" w:sz="4" w:space="0" w:color="auto"/>
              <w:right w:val="single" w:sz="4" w:space="0" w:color="auto"/>
            </w:tcBorders>
            <w:shd w:val="clear" w:color="auto" w:fill="E5E0EC"/>
            <w:noWrap/>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580" w:type="dxa"/>
            <w:tcBorders>
              <w:top w:val="nil"/>
              <w:left w:val="nil"/>
              <w:bottom w:val="single" w:sz="4" w:space="0" w:color="auto"/>
              <w:right w:val="single" w:sz="4" w:space="0" w:color="auto"/>
            </w:tcBorders>
            <w:shd w:val="clear" w:color="auto" w:fill="E5E0EC"/>
          </w:tcPr>
          <w:p w:rsidR="00CB6A4C" w:rsidRPr="00CB6A4C" w:rsidRDefault="00CB6A4C" w:rsidP="00CB6A4C">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AB3C32" w:rsidRPr="00CB6A4C" w:rsidRDefault="00AF6FF3"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PK.M.2a</w:t>
            </w:r>
          </w:p>
        </w:tc>
        <w:tc>
          <w:tcPr>
            <w:tcW w:w="1840" w:type="dxa"/>
            <w:tcBorders>
              <w:top w:val="nil"/>
              <w:left w:val="nil"/>
              <w:bottom w:val="single" w:sz="4" w:space="0" w:color="auto"/>
              <w:right w:val="single" w:sz="4" w:space="0" w:color="auto"/>
            </w:tcBorders>
            <w:shd w:val="clear" w:color="auto" w:fill="E6E5E7"/>
            <w:noWrap/>
          </w:tcPr>
          <w:p w:rsidR="00CB6A4C" w:rsidRPr="00CB6A4C"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To recognize different shapes</w:t>
            </w:r>
          </w:p>
        </w:tc>
        <w:tc>
          <w:tcPr>
            <w:tcW w:w="5920" w:type="dxa"/>
            <w:tcBorders>
              <w:top w:val="nil"/>
              <w:left w:val="nil"/>
              <w:bottom w:val="single" w:sz="4" w:space="0" w:color="auto"/>
              <w:right w:val="single" w:sz="4" w:space="0" w:color="auto"/>
            </w:tcBorders>
            <w:shd w:val="clear" w:color="auto" w:fill="E6E5E7"/>
            <w:noWrap/>
          </w:tcPr>
          <w:p w:rsidR="00CB6A4C" w:rsidRDefault="00DF74DB"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Shape Game</w:t>
            </w:r>
          </w:p>
          <w:p w:rsidR="00DF74DB" w:rsidRDefault="00DF74DB"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 will cut shapes out of construction paper like a circle, square, triangle, rectangle, and diamond. I will read a poem that goes to the tune of “If You’re Happy and You Know It”</w:t>
            </w:r>
            <w:r w:rsidR="00765417">
              <w:rPr>
                <w:rFonts w:ascii="Cambria" w:eastAsia="Times New Roman" w:hAnsi="Cambria"/>
                <w:color w:val="000000"/>
                <w:sz w:val="18"/>
                <w:szCs w:val="18"/>
              </w:rPr>
              <w:t xml:space="preserve">. </w:t>
            </w:r>
            <w:r>
              <w:rPr>
                <w:rFonts w:ascii="Cambria" w:eastAsia="Times New Roman" w:hAnsi="Cambria"/>
                <w:color w:val="000000"/>
                <w:sz w:val="18"/>
                <w:szCs w:val="18"/>
              </w:rPr>
              <w:t>It goes like this: If you’re holding a square, stand up</w:t>
            </w:r>
            <w:r w:rsidR="00765417">
              <w:rPr>
                <w:rFonts w:ascii="Cambria" w:eastAsia="Times New Roman" w:hAnsi="Cambria"/>
                <w:color w:val="000000"/>
                <w:sz w:val="18"/>
                <w:szCs w:val="18"/>
              </w:rPr>
              <w:t>. If you’re holding a square, stand up. If there’s a square in your hand, then it’s time for you to stand.  If you’re holding a square, stand up. I will pass out the shapes and the students will have to listen to the words and follow the instructions. Shape recognition</w:t>
            </w:r>
          </w:p>
          <w:p w:rsidR="00765417" w:rsidRPr="00CB6A4C" w:rsidRDefault="00765417"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Large Group</w:t>
            </w:r>
          </w:p>
        </w:tc>
        <w:tc>
          <w:tcPr>
            <w:tcW w:w="2320" w:type="dxa"/>
            <w:tcBorders>
              <w:top w:val="nil"/>
              <w:left w:val="nil"/>
              <w:bottom w:val="single" w:sz="4" w:space="0" w:color="auto"/>
              <w:right w:val="single" w:sz="4" w:space="0" w:color="auto"/>
            </w:tcBorders>
            <w:shd w:val="clear" w:color="auto" w:fill="E6E5E7"/>
          </w:tcPr>
          <w:p w:rsidR="00953D18"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Shape poem</w:t>
            </w:r>
          </w:p>
          <w:p w:rsidR="007353A6" w:rsidRPr="00CB6A4C"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Multiple shape cutouts</w:t>
            </w:r>
          </w:p>
        </w:tc>
        <w:tc>
          <w:tcPr>
            <w:tcW w:w="1580" w:type="dxa"/>
            <w:tcBorders>
              <w:top w:val="nil"/>
              <w:left w:val="nil"/>
              <w:bottom w:val="single" w:sz="4" w:space="0" w:color="auto"/>
              <w:right w:val="single" w:sz="4" w:space="0" w:color="auto"/>
            </w:tcBorders>
            <w:shd w:val="clear" w:color="auto" w:fill="E6E5E7"/>
            <w:noWrap/>
          </w:tcPr>
          <w:p w:rsidR="00CB6A4C" w:rsidRPr="00CB6A4C"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CB6A4C"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AB3C32" w:rsidRPr="00CB6A4C" w:rsidRDefault="00AF6FF3"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PK.M.3a</w:t>
            </w:r>
          </w:p>
        </w:tc>
        <w:tc>
          <w:tcPr>
            <w:tcW w:w="1840" w:type="dxa"/>
            <w:tcBorders>
              <w:top w:val="nil"/>
              <w:left w:val="nil"/>
              <w:bottom w:val="single" w:sz="4" w:space="0" w:color="auto"/>
              <w:right w:val="single" w:sz="4" w:space="0" w:color="auto"/>
            </w:tcBorders>
            <w:shd w:val="clear" w:color="auto" w:fill="E6E5E7"/>
            <w:noWrap/>
          </w:tcPr>
          <w:p w:rsidR="00CB6A4C" w:rsidRPr="00CB6A4C"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Students will use the shapes in multiple ways to construct </w:t>
            </w:r>
          </w:p>
        </w:tc>
        <w:tc>
          <w:tcPr>
            <w:tcW w:w="5920" w:type="dxa"/>
            <w:tcBorders>
              <w:top w:val="nil"/>
              <w:left w:val="nil"/>
              <w:bottom w:val="single" w:sz="4" w:space="0" w:color="auto"/>
              <w:right w:val="single" w:sz="4" w:space="0" w:color="auto"/>
            </w:tcBorders>
            <w:shd w:val="clear" w:color="auto" w:fill="E6E5E7"/>
            <w:noWrap/>
          </w:tcPr>
          <w:p w:rsidR="00DF74DB" w:rsidRDefault="005E6619"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The students will be given wooden shape blocks. They will be asked to make shape creatures using the blocks. The shapes are triangles, squares, circles, rectangles, and octagons. After they make their shape creatures I will take a picture of it. The next day I will make a slideshow of the pictures of their creations on the </w:t>
            </w:r>
            <w:r w:rsidR="00803740">
              <w:rPr>
                <w:rFonts w:ascii="Cambria" w:eastAsia="Times New Roman" w:hAnsi="Cambria"/>
                <w:color w:val="000000"/>
                <w:sz w:val="18"/>
                <w:szCs w:val="18"/>
              </w:rPr>
              <w:t>projector</w:t>
            </w:r>
            <w:r>
              <w:rPr>
                <w:rFonts w:ascii="Cambria" w:eastAsia="Times New Roman" w:hAnsi="Cambria"/>
                <w:color w:val="000000"/>
                <w:sz w:val="18"/>
                <w:szCs w:val="18"/>
              </w:rPr>
              <w:t>. We will talk about what shapes they used to make their creature.</w:t>
            </w:r>
            <w:r w:rsidR="00DF74DB">
              <w:rPr>
                <w:rFonts w:ascii="Cambria" w:eastAsia="Times New Roman" w:hAnsi="Cambria"/>
                <w:color w:val="000000"/>
                <w:sz w:val="18"/>
                <w:szCs w:val="18"/>
              </w:rPr>
              <w:t xml:space="preserve"> </w:t>
            </w:r>
          </w:p>
          <w:p w:rsidR="00CB6A4C" w:rsidRPr="00CB6A4C" w:rsidRDefault="00DF74DB"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Large Group</w:t>
            </w:r>
          </w:p>
        </w:tc>
        <w:tc>
          <w:tcPr>
            <w:tcW w:w="2320" w:type="dxa"/>
            <w:tcBorders>
              <w:top w:val="nil"/>
              <w:left w:val="nil"/>
              <w:bottom w:val="single" w:sz="4" w:space="0" w:color="auto"/>
              <w:right w:val="single" w:sz="4" w:space="0" w:color="auto"/>
            </w:tcBorders>
            <w:shd w:val="clear" w:color="auto" w:fill="E6E5E7"/>
          </w:tcPr>
          <w:p w:rsidR="00CB6A4C" w:rsidRDefault="007353A6"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Wooden shapes </w:t>
            </w:r>
          </w:p>
          <w:p w:rsidR="007353A6" w:rsidRDefault="002E5E2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Computer</w:t>
            </w:r>
          </w:p>
          <w:p w:rsidR="002E5E20" w:rsidRPr="00CB6A4C" w:rsidRDefault="002E5E2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projector</w:t>
            </w:r>
          </w:p>
        </w:tc>
        <w:tc>
          <w:tcPr>
            <w:tcW w:w="1580" w:type="dxa"/>
            <w:tcBorders>
              <w:top w:val="nil"/>
              <w:left w:val="nil"/>
              <w:bottom w:val="single" w:sz="4" w:space="0" w:color="auto"/>
              <w:right w:val="single" w:sz="4" w:space="0" w:color="auto"/>
            </w:tcBorders>
            <w:shd w:val="clear" w:color="auto" w:fill="E6E5E7"/>
            <w:noWrap/>
          </w:tcPr>
          <w:p w:rsidR="00CB6A4C" w:rsidRPr="00CB6A4C" w:rsidRDefault="002E5E20" w:rsidP="0041327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2 days</w:t>
            </w:r>
          </w:p>
        </w:tc>
      </w:tr>
      <w:tr w:rsidR="00CB6A4C"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CB6A4C" w:rsidRPr="00CB6A4C" w:rsidRDefault="00AF6FF3"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PK.M.2a</w:t>
            </w:r>
          </w:p>
        </w:tc>
        <w:tc>
          <w:tcPr>
            <w:tcW w:w="1840" w:type="dxa"/>
            <w:tcBorders>
              <w:top w:val="nil"/>
              <w:left w:val="nil"/>
              <w:bottom w:val="single" w:sz="4" w:space="0" w:color="auto"/>
              <w:right w:val="single" w:sz="4" w:space="0" w:color="auto"/>
            </w:tcBorders>
            <w:shd w:val="clear" w:color="auto" w:fill="E6E5E7"/>
            <w:noWrap/>
          </w:tcPr>
          <w:p w:rsidR="00CB6A4C" w:rsidRPr="00CB6A4C" w:rsidRDefault="00AF6FF3" w:rsidP="0041327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will recognize different shapes</w:t>
            </w:r>
          </w:p>
        </w:tc>
        <w:tc>
          <w:tcPr>
            <w:tcW w:w="5920" w:type="dxa"/>
            <w:tcBorders>
              <w:top w:val="nil"/>
              <w:left w:val="nil"/>
              <w:bottom w:val="single" w:sz="4" w:space="0" w:color="auto"/>
              <w:right w:val="single" w:sz="4" w:space="0" w:color="auto"/>
            </w:tcBorders>
            <w:shd w:val="clear" w:color="auto" w:fill="E6E5E7"/>
            <w:noWrap/>
          </w:tcPr>
          <w:p w:rsidR="00DF74DB" w:rsidRDefault="005E6619" w:rsidP="002D31CF">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We will practice saying our shape poems. I will show them a picture of a shape and to name it. We will then recite the poem that goes along with it. For example:</w:t>
            </w:r>
            <w:r w:rsidR="00DF74DB">
              <w:rPr>
                <w:rFonts w:ascii="Cambria" w:eastAsia="Times New Roman" w:hAnsi="Cambria"/>
                <w:color w:val="000000"/>
                <w:sz w:val="18"/>
                <w:szCs w:val="18"/>
              </w:rPr>
              <w:t xml:space="preserve"> Ricky rectangle is my name. My four sides are not the same, Two are short and two are long count my sides come along. 1-2-3-4</w:t>
            </w:r>
          </w:p>
          <w:p w:rsidR="00CB6A4C" w:rsidRPr="00CB6A4C" w:rsidRDefault="00DF74DB" w:rsidP="002D31CF">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Large Group</w:t>
            </w:r>
          </w:p>
        </w:tc>
        <w:tc>
          <w:tcPr>
            <w:tcW w:w="2320" w:type="dxa"/>
            <w:tcBorders>
              <w:top w:val="nil"/>
              <w:left w:val="nil"/>
              <w:bottom w:val="single" w:sz="4" w:space="0" w:color="auto"/>
              <w:right w:val="single" w:sz="4" w:space="0" w:color="auto"/>
            </w:tcBorders>
            <w:shd w:val="clear" w:color="auto" w:fill="E6E5E7"/>
            <w:noWrap/>
          </w:tcPr>
          <w:p w:rsidR="002E5E20" w:rsidRDefault="002E5E2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Shape poems</w:t>
            </w:r>
          </w:p>
          <w:p w:rsidR="002E5E20" w:rsidRPr="00CB6A4C" w:rsidRDefault="002E5E20" w:rsidP="00CB6A4C">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auto" w:fill="E6E5E7"/>
            <w:noWrap/>
          </w:tcPr>
          <w:p w:rsidR="00AB3C32" w:rsidRPr="00CB6A4C" w:rsidRDefault="002E5E20" w:rsidP="00CB6A4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3days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F00F24" w:rsidRPr="00CB6A4C" w:rsidRDefault="00F00F24" w:rsidP="00650706">
            <w:pPr>
              <w:spacing w:after="0" w:line="240" w:lineRule="auto"/>
              <w:rPr>
                <w:rFonts w:ascii="Cambria" w:eastAsia="Times New Roman" w:hAnsi="Cambria"/>
                <w:color w:val="000000"/>
                <w:sz w:val="18"/>
                <w:szCs w:val="18"/>
              </w:rPr>
            </w:pPr>
          </w:p>
        </w:tc>
        <w:tc>
          <w:tcPr>
            <w:tcW w:w="184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ascii="Cambria" w:eastAsia="Times New Roman" w:hAnsi="Cambria"/>
                <w:color w:val="000000"/>
                <w:sz w:val="18"/>
                <w:szCs w:val="18"/>
              </w:rPr>
            </w:pPr>
          </w:p>
        </w:tc>
        <w:tc>
          <w:tcPr>
            <w:tcW w:w="5920" w:type="dxa"/>
            <w:tcBorders>
              <w:top w:val="nil"/>
              <w:left w:val="nil"/>
              <w:bottom w:val="single" w:sz="4" w:space="0" w:color="auto"/>
              <w:right w:val="single" w:sz="4" w:space="0" w:color="auto"/>
            </w:tcBorders>
            <w:shd w:val="clear" w:color="auto" w:fill="E6E5E7"/>
            <w:noWrap/>
          </w:tcPr>
          <w:p w:rsidR="00DF74DB" w:rsidRDefault="00DF74DB" w:rsidP="00650706">
            <w:pPr>
              <w:spacing w:after="0" w:line="240" w:lineRule="auto"/>
              <w:rPr>
                <w:rFonts w:eastAsia="Times New Roman"/>
                <w:color w:val="000000"/>
                <w:sz w:val="18"/>
                <w:szCs w:val="18"/>
              </w:rPr>
            </w:pPr>
            <w:r>
              <w:rPr>
                <w:rFonts w:eastAsia="Times New Roman"/>
                <w:color w:val="000000"/>
                <w:sz w:val="18"/>
                <w:szCs w:val="18"/>
              </w:rPr>
              <w:t xml:space="preserve">After practicing our shapes poems for a few days, we will make a video of the </w:t>
            </w:r>
            <w:r>
              <w:rPr>
                <w:rFonts w:eastAsia="Times New Roman"/>
                <w:color w:val="000000"/>
                <w:sz w:val="18"/>
                <w:szCs w:val="18"/>
              </w:rPr>
              <w:lastRenderedPageBreak/>
              <w:t xml:space="preserve">students reciting the shape poems and they can watch themselves. </w:t>
            </w:r>
          </w:p>
          <w:p w:rsidR="00650706" w:rsidRPr="00CB6A4C" w:rsidRDefault="00DF74DB" w:rsidP="00650706">
            <w:pPr>
              <w:spacing w:after="0" w:line="240" w:lineRule="auto"/>
              <w:rPr>
                <w:rFonts w:eastAsia="Times New Roman"/>
                <w:color w:val="000000"/>
                <w:sz w:val="18"/>
                <w:szCs w:val="18"/>
              </w:rPr>
            </w:pPr>
            <w:r>
              <w:rPr>
                <w:rFonts w:eastAsia="Times New Roman"/>
                <w:color w:val="000000"/>
                <w:sz w:val="18"/>
                <w:szCs w:val="18"/>
              </w:rPr>
              <w:t>Large Group</w:t>
            </w:r>
          </w:p>
        </w:tc>
        <w:tc>
          <w:tcPr>
            <w:tcW w:w="2320" w:type="dxa"/>
            <w:tcBorders>
              <w:top w:val="nil"/>
              <w:left w:val="nil"/>
              <w:bottom w:val="single" w:sz="4" w:space="0" w:color="auto"/>
              <w:right w:val="single" w:sz="4" w:space="0" w:color="auto"/>
            </w:tcBorders>
            <w:shd w:val="clear" w:color="auto" w:fill="E6E5E7"/>
          </w:tcPr>
          <w:p w:rsidR="00650706"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Computer</w:t>
            </w:r>
          </w:p>
          <w:p w:rsidR="002E5E20"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Projector</w:t>
            </w:r>
          </w:p>
          <w:p w:rsidR="00803740" w:rsidRPr="00CB6A4C" w:rsidRDefault="00F052D7"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w:t>
            </w:r>
            <w:r w:rsidR="00803740">
              <w:rPr>
                <w:rFonts w:ascii="Cambria" w:eastAsia="Times New Roman" w:hAnsi="Cambria"/>
                <w:color w:val="000000"/>
                <w:sz w:val="18"/>
                <w:szCs w:val="18"/>
              </w:rPr>
              <w:t>pad</w:t>
            </w:r>
          </w:p>
        </w:tc>
        <w:tc>
          <w:tcPr>
            <w:tcW w:w="1580" w:type="dxa"/>
            <w:tcBorders>
              <w:top w:val="nil"/>
              <w:left w:val="nil"/>
              <w:bottom w:val="single" w:sz="4" w:space="0" w:color="auto"/>
              <w:right w:val="single" w:sz="4" w:space="0" w:color="auto"/>
            </w:tcBorders>
            <w:shd w:val="clear" w:color="auto" w:fill="E6E5E7"/>
            <w:noWrap/>
          </w:tcPr>
          <w:p w:rsidR="00650706" w:rsidRPr="00CB6A4C"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1</w:t>
            </w:r>
            <w:r w:rsidR="00803740">
              <w:rPr>
                <w:rFonts w:ascii="Cambria" w:eastAsia="Times New Roman" w:hAnsi="Cambria"/>
                <w:color w:val="000000"/>
                <w:sz w:val="18"/>
                <w:szCs w:val="18"/>
              </w:rPr>
              <w:t xml:space="preserve"> </w:t>
            </w:r>
            <w:r>
              <w:rPr>
                <w:rFonts w:ascii="Cambria" w:eastAsia="Times New Roman" w:hAnsi="Cambria"/>
                <w:color w:val="000000"/>
                <w:sz w:val="18"/>
                <w:szCs w:val="18"/>
              </w:rPr>
              <w:t>day</w:t>
            </w:r>
          </w:p>
        </w:tc>
      </w:tr>
      <w:tr w:rsidR="00803740"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803740" w:rsidRDefault="00AF6FF3"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PK.M.3a</w:t>
            </w:r>
          </w:p>
          <w:p w:rsidR="00BC6A10" w:rsidRPr="00CB6A4C"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PKE3a.4</w:t>
            </w:r>
          </w:p>
        </w:tc>
        <w:tc>
          <w:tcPr>
            <w:tcW w:w="1840" w:type="dxa"/>
            <w:tcBorders>
              <w:top w:val="nil"/>
              <w:left w:val="nil"/>
              <w:bottom w:val="single" w:sz="4" w:space="0" w:color="auto"/>
              <w:right w:val="single" w:sz="4" w:space="0" w:color="auto"/>
            </w:tcBorders>
            <w:shd w:val="clear" w:color="auto" w:fill="E6E5E7"/>
            <w:noWrap/>
          </w:tcPr>
          <w:p w:rsidR="00803740" w:rsidRPr="00CB6A4C" w:rsidRDefault="00AF6FF3"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Discuss and describe what shape the foods are that they are eating</w:t>
            </w:r>
          </w:p>
        </w:tc>
        <w:tc>
          <w:tcPr>
            <w:tcW w:w="5920" w:type="dxa"/>
            <w:tcBorders>
              <w:top w:val="nil"/>
              <w:left w:val="nil"/>
              <w:bottom w:val="single" w:sz="4" w:space="0" w:color="auto"/>
              <w:right w:val="single" w:sz="4" w:space="0" w:color="auto"/>
            </w:tcBorders>
            <w:shd w:val="clear" w:color="auto" w:fill="E6E5E7"/>
            <w:noWrap/>
          </w:tcPr>
          <w:p w:rsidR="00803740" w:rsidRDefault="00803740" w:rsidP="00650706">
            <w:pPr>
              <w:spacing w:after="0" w:line="240" w:lineRule="auto"/>
              <w:rPr>
                <w:rFonts w:eastAsia="Times New Roman"/>
                <w:color w:val="000000"/>
                <w:sz w:val="18"/>
                <w:szCs w:val="18"/>
              </w:rPr>
            </w:pPr>
            <w:r>
              <w:rPr>
                <w:rFonts w:eastAsia="Times New Roman"/>
                <w:color w:val="000000"/>
                <w:sz w:val="18"/>
                <w:szCs w:val="18"/>
              </w:rPr>
              <w:t>Students will gather with kindergarten, 1</w:t>
            </w:r>
            <w:r w:rsidRPr="00803740">
              <w:rPr>
                <w:rFonts w:eastAsia="Times New Roman"/>
                <w:color w:val="000000"/>
                <w:sz w:val="18"/>
                <w:szCs w:val="18"/>
                <w:vertAlign w:val="superscript"/>
              </w:rPr>
              <w:t>st</w:t>
            </w:r>
            <w:r>
              <w:rPr>
                <w:rFonts w:eastAsia="Times New Roman"/>
                <w:color w:val="000000"/>
                <w:sz w:val="18"/>
                <w:szCs w:val="18"/>
              </w:rPr>
              <w:t xml:space="preserve"> and 2</w:t>
            </w:r>
            <w:r w:rsidRPr="00803740">
              <w:rPr>
                <w:rFonts w:eastAsia="Times New Roman"/>
                <w:color w:val="000000"/>
                <w:sz w:val="18"/>
                <w:szCs w:val="18"/>
                <w:vertAlign w:val="superscript"/>
              </w:rPr>
              <w:t>nd</w:t>
            </w:r>
            <w:r>
              <w:rPr>
                <w:rFonts w:eastAsia="Times New Roman"/>
                <w:color w:val="000000"/>
                <w:sz w:val="18"/>
                <w:szCs w:val="18"/>
              </w:rPr>
              <w:t xml:space="preserve"> grade at the end of the unit. They will have foods in different shapes. Triangle pizza slices, square cheese cubes and crackers, round cookies, and rectangular shaped juice boxes. They will eat with the older students and will have the opportunity to discuss the different shapes that are eating.</w:t>
            </w:r>
          </w:p>
        </w:tc>
        <w:tc>
          <w:tcPr>
            <w:tcW w:w="2320" w:type="dxa"/>
            <w:tcBorders>
              <w:top w:val="nil"/>
              <w:left w:val="nil"/>
              <w:bottom w:val="single" w:sz="4" w:space="0" w:color="auto"/>
              <w:right w:val="single" w:sz="4" w:space="0" w:color="auto"/>
            </w:tcBorders>
            <w:shd w:val="clear" w:color="auto" w:fill="E6E5E7"/>
          </w:tcPr>
          <w:p w:rsidR="00803740"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Foods in different shapes</w:t>
            </w:r>
          </w:p>
        </w:tc>
        <w:tc>
          <w:tcPr>
            <w:tcW w:w="1580" w:type="dxa"/>
            <w:tcBorders>
              <w:top w:val="nil"/>
              <w:left w:val="nil"/>
              <w:bottom w:val="single" w:sz="4" w:space="0" w:color="auto"/>
              <w:right w:val="single" w:sz="4" w:space="0" w:color="auto"/>
            </w:tcBorders>
            <w:shd w:val="clear" w:color="auto" w:fill="E6E5E7"/>
            <w:noWrap/>
          </w:tcPr>
          <w:p w:rsidR="00803740"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650706" w:rsidRPr="00CB6A4C" w:rsidRDefault="00AF6FF3" w:rsidP="00650706">
            <w:pPr>
              <w:spacing w:after="0" w:line="240" w:lineRule="auto"/>
              <w:rPr>
                <w:rFonts w:eastAsia="Times New Roman"/>
                <w:color w:val="000000"/>
                <w:sz w:val="18"/>
                <w:szCs w:val="18"/>
              </w:rPr>
            </w:pPr>
            <w:r>
              <w:rPr>
                <w:rFonts w:eastAsia="Times New Roman"/>
                <w:color w:val="000000"/>
                <w:sz w:val="18"/>
                <w:szCs w:val="18"/>
              </w:rPr>
              <w:t>PK.M.3a</w:t>
            </w:r>
          </w:p>
        </w:tc>
        <w:tc>
          <w:tcPr>
            <w:tcW w:w="1840" w:type="dxa"/>
            <w:tcBorders>
              <w:top w:val="nil"/>
              <w:left w:val="nil"/>
              <w:bottom w:val="single" w:sz="4" w:space="0" w:color="auto"/>
              <w:right w:val="single" w:sz="4" w:space="0" w:color="auto"/>
            </w:tcBorders>
            <w:shd w:val="clear" w:color="auto" w:fill="E6E5E7"/>
            <w:noWrap/>
          </w:tcPr>
          <w:p w:rsidR="00650706" w:rsidRPr="00CB6A4C" w:rsidRDefault="00AF6FF3" w:rsidP="00650706">
            <w:pPr>
              <w:spacing w:after="0" w:line="240" w:lineRule="auto"/>
              <w:rPr>
                <w:rFonts w:eastAsia="Times New Roman"/>
                <w:color w:val="000000"/>
                <w:sz w:val="18"/>
                <w:szCs w:val="18"/>
              </w:rPr>
            </w:pPr>
            <w:r>
              <w:rPr>
                <w:rFonts w:eastAsia="Times New Roman"/>
                <w:color w:val="000000"/>
                <w:sz w:val="18"/>
                <w:szCs w:val="18"/>
              </w:rPr>
              <w:t>Use words to describe what shape the foods are on their plates</w:t>
            </w:r>
          </w:p>
        </w:tc>
        <w:tc>
          <w:tcPr>
            <w:tcW w:w="5920" w:type="dxa"/>
            <w:tcBorders>
              <w:top w:val="nil"/>
              <w:left w:val="nil"/>
              <w:bottom w:val="single" w:sz="4" w:space="0" w:color="auto"/>
              <w:right w:val="single" w:sz="4" w:space="0" w:color="auto"/>
            </w:tcBorders>
            <w:shd w:val="clear" w:color="auto" w:fill="E6E5E7"/>
            <w:noWrap/>
          </w:tcPr>
          <w:p w:rsidR="00650706" w:rsidRPr="00CB6A4C" w:rsidRDefault="003B73E1" w:rsidP="00650706">
            <w:pPr>
              <w:spacing w:after="0" w:line="240" w:lineRule="auto"/>
              <w:rPr>
                <w:rFonts w:eastAsia="Times New Roman"/>
                <w:color w:val="000000"/>
                <w:sz w:val="18"/>
                <w:szCs w:val="18"/>
              </w:rPr>
            </w:pPr>
            <w:r>
              <w:rPr>
                <w:rFonts w:ascii="Cambria" w:eastAsia="Times New Roman" w:hAnsi="Cambria"/>
                <w:color w:val="000000"/>
                <w:sz w:val="18"/>
                <w:szCs w:val="18"/>
              </w:rPr>
              <w:t>We will be making Thanksgiving shape plates. Students will cut out 5 different food items that typically appear on a Thanksgiving dinner plate. Circle for mashed potatoes, square piece of bread, triangle piece of pie, rectangle for an ear of corn, and a turkey leg made using an oval, rectangle and a heart. The students had to color the pictures of the foods before they cut them out and glued them on their dinner plates.</w:t>
            </w:r>
          </w:p>
        </w:tc>
        <w:tc>
          <w:tcPr>
            <w:tcW w:w="2320" w:type="dxa"/>
            <w:tcBorders>
              <w:top w:val="nil"/>
              <w:left w:val="nil"/>
              <w:bottom w:val="single" w:sz="4" w:space="0" w:color="auto"/>
              <w:right w:val="single" w:sz="4" w:space="0" w:color="auto"/>
            </w:tcBorders>
            <w:shd w:val="clear" w:color="auto" w:fill="E6E5E7"/>
          </w:tcPr>
          <w:p w:rsidR="003B73E1" w:rsidRDefault="003B73E1" w:rsidP="003B73E1">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Paper plate, cut out foods</w:t>
            </w:r>
          </w:p>
          <w:p w:rsidR="00650706" w:rsidRPr="00EB1663" w:rsidRDefault="003B73E1" w:rsidP="003B73E1">
            <w:pPr>
              <w:jc w:val="right"/>
              <w:rPr>
                <w:rFonts w:ascii="Cambria" w:eastAsia="Times New Roman" w:hAnsi="Cambria"/>
                <w:sz w:val="18"/>
                <w:szCs w:val="18"/>
              </w:rPr>
            </w:pPr>
            <w:r>
              <w:rPr>
                <w:rFonts w:ascii="Cambria" w:eastAsia="Times New Roman" w:hAnsi="Cambria"/>
                <w:color w:val="000000"/>
                <w:sz w:val="18"/>
                <w:szCs w:val="18"/>
              </w:rPr>
              <w:t>Scissors, glue, crayons</w:t>
            </w:r>
          </w:p>
        </w:tc>
        <w:tc>
          <w:tcPr>
            <w:tcW w:w="1580" w:type="dxa"/>
            <w:tcBorders>
              <w:top w:val="nil"/>
              <w:left w:val="nil"/>
              <w:bottom w:val="single" w:sz="4" w:space="0" w:color="auto"/>
              <w:right w:val="single" w:sz="4" w:space="0" w:color="auto"/>
            </w:tcBorders>
            <w:shd w:val="clear" w:color="auto" w:fill="E6E5E7"/>
            <w:noWrap/>
          </w:tcPr>
          <w:p w:rsidR="00650706" w:rsidRPr="00CB6A4C"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2 days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3359A9" w:rsidRPr="00CB6A4C" w:rsidRDefault="003359A9" w:rsidP="00650706">
            <w:pPr>
              <w:spacing w:after="0" w:line="240" w:lineRule="auto"/>
              <w:rPr>
                <w:rFonts w:eastAsia="Times New Roman"/>
                <w:color w:val="000000"/>
                <w:sz w:val="18"/>
                <w:szCs w:val="18"/>
              </w:rPr>
            </w:pPr>
          </w:p>
        </w:tc>
        <w:tc>
          <w:tcPr>
            <w:tcW w:w="184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eastAsia="Times New Roman"/>
                <w:color w:val="000000"/>
                <w:sz w:val="18"/>
                <w:szCs w:val="18"/>
              </w:rPr>
            </w:pPr>
          </w:p>
        </w:tc>
        <w:tc>
          <w:tcPr>
            <w:tcW w:w="592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eastAsia="Times New Roman"/>
                <w:color w:val="000000"/>
                <w:sz w:val="18"/>
                <w:szCs w:val="18"/>
              </w:rPr>
            </w:pPr>
          </w:p>
        </w:tc>
        <w:tc>
          <w:tcPr>
            <w:tcW w:w="2320" w:type="dxa"/>
            <w:tcBorders>
              <w:top w:val="nil"/>
              <w:left w:val="nil"/>
              <w:bottom w:val="single" w:sz="4" w:space="0" w:color="auto"/>
              <w:right w:val="single" w:sz="4" w:space="0" w:color="auto"/>
            </w:tcBorders>
            <w:shd w:val="clear" w:color="auto" w:fill="E6E5E7"/>
          </w:tcPr>
          <w:p w:rsidR="00650706" w:rsidRPr="00CB6A4C" w:rsidRDefault="00650706" w:rsidP="00650706">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ascii="Cambria" w:eastAsia="Times New Roman" w:hAnsi="Cambria"/>
                <w:color w:val="000000"/>
                <w:sz w:val="18"/>
                <w:szCs w:val="18"/>
              </w:rPr>
            </w:pP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F00F24" w:rsidRPr="00CB6A4C" w:rsidRDefault="00F00F24" w:rsidP="00650706">
            <w:pPr>
              <w:spacing w:after="0" w:line="240" w:lineRule="auto"/>
              <w:rPr>
                <w:rFonts w:eastAsia="Times New Roman"/>
                <w:color w:val="000000"/>
                <w:sz w:val="18"/>
                <w:szCs w:val="18"/>
              </w:rPr>
            </w:pPr>
          </w:p>
        </w:tc>
        <w:tc>
          <w:tcPr>
            <w:tcW w:w="1840" w:type="dxa"/>
            <w:tcBorders>
              <w:top w:val="nil"/>
              <w:left w:val="nil"/>
              <w:bottom w:val="single" w:sz="4" w:space="0" w:color="auto"/>
              <w:right w:val="single" w:sz="4" w:space="0" w:color="auto"/>
            </w:tcBorders>
            <w:shd w:val="clear" w:color="auto" w:fill="E6E5E7"/>
            <w:noWrap/>
          </w:tcPr>
          <w:p w:rsidR="00F00F24" w:rsidRPr="00CB6A4C" w:rsidRDefault="00F00F24" w:rsidP="00650706">
            <w:pPr>
              <w:spacing w:after="0" w:line="240" w:lineRule="auto"/>
              <w:rPr>
                <w:rFonts w:eastAsia="Times New Roman"/>
                <w:color w:val="000000"/>
                <w:sz w:val="18"/>
                <w:szCs w:val="18"/>
              </w:rPr>
            </w:pPr>
          </w:p>
        </w:tc>
        <w:tc>
          <w:tcPr>
            <w:tcW w:w="5920" w:type="dxa"/>
            <w:tcBorders>
              <w:top w:val="nil"/>
              <w:left w:val="nil"/>
              <w:bottom w:val="single" w:sz="4" w:space="0" w:color="auto"/>
              <w:right w:val="single" w:sz="4" w:space="0" w:color="auto"/>
            </w:tcBorders>
            <w:shd w:val="clear" w:color="auto" w:fill="E6E5E7"/>
            <w:noWrap/>
          </w:tcPr>
          <w:p w:rsidR="00650706" w:rsidRPr="002D31CF" w:rsidRDefault="00650706" w:rsidP="00650706">
            <w:pPr>
              <w:spacing w:after="0" w:line="240" w:lineRule="auto"/>
              <w:rPr>
                <w:rFonts w:eastAsia="Times New Roman"/>
                <w:color w:val="000000"/>
                <w:sz w:val="18"/>
                <w:szCs w:val="18"/>
              </w:rPr>
            </w:pPr>
          </w:p>
        </w:tc>
        <w:tc>
          <w:tcPr>
            <w:tcW w:w="2320" w:type="dxa"/>
            <w:tcBorders>
              <w:top w:val="nil"/>
              <w:left w:val="nil"/>
              <w:bottom w:val="single" w:sz="4" w:space="0" w:color="auto"/>
              <w:right w:val="single" w:sz="4" w:space="0" w:color="auto"/>
            </w:tcBorders>
            <w:shd w:val="clear" w:color="auto" w:fill="E6E5E7"/>
          </w:tcPr>
          <w:p w:rsidR="00650706" w:rsidRPr="00CB6A4C" w:rsidRDefault="00650706" w:rsidP="00650706">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ascii="Cambria" w:eastAsia="Times New Roman" w:hAnsi="Cambria"/>
                <w:color w:val="000000"/>
                <w:sz w:val="18"/>
                <w:szCs w:val="18"/>
              </w:rPr>
            </w:pP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eastAsia="Times New Roman"/>
                <w:color w:val="000000"/>
                <w:sz w:val="18"/>
                <w:szCs w:val="18"/>
              </w:rPr>
            </w:pPr>
            <w:r w:rsidRPr="00CB6A4C">
              <w:rPr>
                <w:rFonts w:eastAsia="Times New Roman"/>
                <w:color w:val="000000"/>
                <w:sz w:val="18"/>
                <w:szCs w:val="18"/>
              </w:rPr>
              <w:t> </w:t>
            </w:r>
          </w:p>
        </w:tc>
        <w:tc>
          <w:tcPr>
            <w:tcW w:w="184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eastAsia="Times New Roman"/>
                <w:color w:val="000000"/>
                <w:sz w:val="18"/>
                <w:szCs w:val="18"/>
              </w:rPr>
            </w:pPr>
            <w:r w:rsidRPr="00CB6A4C">
              <w:rPr>
                <w:rFonts w:eastAsia="Times New Roman"/>
                <w:color w:val="000000"/>
                <w:sz w:val="18"/>
                <w:szCs w:val="18"/>
              </w:rPr>
              <w:t> </w:t>
            </w:r>
          </w:p>
        </w:tc>
        <w:tc>
          <w:tcPr>
            <w:tcW w:w="592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eastAsia="Times New Roman"/>
                <w:color w:val="000000"/>
                <w:sz w:val="18"/>
                <w:szCs w:val="18"/>
              </w:rPr>
            </w:pPr>
            <w:r w:rsidRPr="00CB6A4C">
              <w:rPr>
                <w:rFonts w:eastAsia="Times New Roman"/>
                <w:color w:val="000000"/>
                <w:sz w:val="18"/>
                <w:szCs w:val="18"/>
              </w:rPr>
              <w:t> </w:t>
            </w:r>
          </w:p>
        </w:tc>
        <w:tc>
          <w:tcPr>
            <w:tcW w:w="2320" w:type="dxa"/>
            <w:tcBorders>
              <w:top w:val="nil"/>
              <w:left w:val="nil"/>
              <w:bottom w:val="single" w:sz="4" w:space="0" w:color="auto"/>
              <w:right w:val="single" w:sz="4" w:space="0" w:color="auto"/>
            </w:tcBorders>
            <w:shd w:val="clear" w:color="auto" w:fill="E6E5E7"/>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580" w:type="dxa"/>
            <w:tcBorders>
              <w:top w:val="nil"/>
              <w:left w:val="nil"/>
              <w:bottom w:val="single" w:sz="4" w:space="0" w:color="auto"/>
              <w:right w:val="single" w:sz="4" w:space="0" w:color="auto"/>
            </w:tcBorders>
            <w:shd w:val="clear" w:color="auto" w:fill="E6E5E7"/>
            <w:noWrap/>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650706" w:rsidRPr="008C428D" w:rsidTr="00E903EC">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auto" w:fill="FDE9D9"/>
          </w:tcPr>
          <w:p w:rsidR="00650706" w:rsidRPr="00CB6A4C" w:rsidRDefault="00650706" w:rsidP="00650706">
            <w:pPr>
              <w:spacing w:after="0" w:line="240" w:lineRule="auto"/>
              <w:rPr>
                <w:rFonts w:eastAsia="Times New Roman"/>
                <w:color w:val="000000"/>
                <w:sz w:val="18"/>
                <w:szCs w:val="18"/>
              </w:rPr>
            </w:pPr>
            <w:r w:rsidRPr="00CB6A4C">
              <w:rPr>
                <w:rFonts w:eastAsia="Times New Roman"/>
                <w:color w:val="000000"/>
                <w:sz w:val="18"/>
                <w:szCs w:val="18"/>
              </w:rPr>
              <w:t>Differentiated Instruction Opportunities/Overview:</w:t>
            </w:r>
            <w:r w:rsidR="00F052D7">
              <w:rPr>
                <w:rFonts w:eastAsia="Times New Roman"/>
                <w:color w:val="000000"/>
                <w:sz w:val="18"/>
                <w:szCs w:val="18"/>
              </w:rPr>
              <w:t xml:space="preserve"> scaffolding, , games, discussions and listening in a group </w:t>
            </w:r>
          </w:p>
        </w:tc>
      </w:tr>
      <w:tr w:rsidR="00650706" w:rsidRPr="008C428D" w:rsidTr="00E903EC">
        <w:trPr>
          <w:trHeight w:val="300"/>
        </w:trPr>
        <w:tc>
          <w:tcPr>
            <w:tcW w:w="12860" w:type="dxa"/>
            <w:gridSpan w:val="5"/>
            <w:tcBorders>
              <w:top w:val="single" w:sz="4" w:space="0" w:color="auto"/>
              <w:left w:val="single" w:sz="4" w:space="0" w:color="auto"/>
              <w:bottom w:val="single" w:sz="4" w:space="0" w:color="auto"/>
              <w:right w:val="single" w:sz="4" w:space="0" w:color="000000"/>
            </w:tcBorders>
            <w:shd w:val="clear" w:color="auto" w:fill="C2D69A"/>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Cross Curricular Opportunities</w:t>
            </w:r>
            <w:r>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650706" w:rsidRPr="008C428D" w:rsidTr="00E903EC">
        <w:trPr>
          <w:trHeight w:val="480"/>
        </w:trPr>
        <w:tc>
          <w:tcPr>
            <w:tcW w:w="1200" w:type="dxa"/>
            <w:tcBorders>
              <w:top w:val="nil"/>
              <w:left w:val="single" w:sz="4" w:space="0" w:color="auto"/>
              <w:bottom w:val="single" w:sz="4" w:space="0" w:color="auto"/>
              <w:right w:val="single" w:sz="4" w:space="0" w:color="auto"/>
            </w:tcBorders>
            <w:shd w:val="clear" w:color="auto" w:fill="EAF1DD"/>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840" w:type="dxa"/>
            <w:tcBorders>
              <w:top w:val="nil"/>
              <w:left w:val="nil"/>
              <w:bottom w:val="single" w:sz="4" w:space="0" w:color="auto"/>
              <w:right w:val="single" w:sz="4" w:space="0" w:color="auto"/>
            </w:tcBorders>
            <w:shd w:val="clear" w:color="auto" w:fill="EAF1DD"/>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920" w:type="dxa"/>
            <w:tcBorders>
              <w:top w:val="nil"/>
              <w:left w:val="nil"/>
              <w:bottom w:val="single" w:sz="4" w:space="0" w:color="auto"/>
              <w:right w:val="single" w:sz="4" w:space="0" w:color="auto"/>
            </w:tcBorders>
            <w:shd w:val="clear" w:color="auto" w:fill="EAF1DD"/>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2320" w:type="dxa"/>
            <w:tcBorders>
              <w:top w:val="nil"/>
              <w:left w:val="nil"/>
              <w:bottom w:val="single" w:sz="4" w:space="0" w:color="auto"/>
              <w:right w:val="single" w:sz="4" w:space="0" w:color="auto"/>
            </w:tcBorders>
            <w:shd w:val="clear" w:color="auto" w:fill="EAF1DD"/>
            <w:noWrap/>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580" w:type="dxa"/>
            <w:tcBorders>
              <w:top w:val="nil"/>
              <w:left w:val="nil"/>
              <w:bottom w:val="single" w:sz="4" w:space="0" w:color="auto"/>
              <w:right w:val="single" w:sz="4" w:space="0" w:color="auto"/>
            </w:tcBorders>
            <w:shd w:val="clear" w:color="auto" w:fill="EAF1DD"/>
            <w:noWrap/>
          </w:tcPr>
          <w:p w:rsidR="00650706" w:rsidRPr="00CB6A4C" w:rsidRDefault="00650706" w:rsidP="00650706">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EAF1DD"/>
            <w:noWrap/>
          </w:tcPr>
          <w:p w:rsidR="00F63D80" w:rsidRPr="00CB6A4C"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PK.m.2b</w:t>
            </w:r>
          </w:p>
        </w:tc>
        <w:tc>
          <w:tcPr>
            <w:tcW w:w="1840" w:type="dxa"/>
            <w:tcBorders>
              <w:top w:val="nil"/>
              <w:left w:val="nil"/>
              <w:bottom w:val="single" w:sz="4" w:space="0" w:color="auto"/>
              <w:right w:val="single" w:sz="4" w:space="0" w:color="auto"/>
            </w:tcBorders>
            <w:shd w:val="clear" w:color="auto" w:fill="EAF1DD"/>
            <w:noWrap/>
          </w:tcPr>
          <w:p w:rsidR="00650706"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Recognize shapes</w:t>
            </w:r>
          </w:p>
          <w:p w:rsidR="00BC6A10" w:rsidRPr="00CB6A4C"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Taking turns</w:t>
            </w:r>
          </w:p>
        </w:tc>
        <w:tc>
          <w:tcPr>
            <w:tcW w:w="5920" w:type="dxa"/>
            <w:tcBorders>
              <w:top w:val="nil"/>
              <w:left w:val="nil"/>
              <w:bottom w:val="single" w:sz="4" w:space="0" w:color="auto"/>
              <w:right w:val="single" w:sz="4" w:space="0" w:color="auto"/>
            </w:tcBorders>
            <w:shd w:val="clear" w:color="auto" w:fill="EAF1DD"/>
          </w:tcPr>
          <w:p w:rsidR="00DF74DB" w:rsidRDefault="00DF74DB" w:rsidP="00DF74DB">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Students will play shapes BINGO. They will learn to recognize shapes and also colors.  </w:t>
            </w:r>
            <w:r w:rsidR="00F052D7">
              <w:rPr>
                <w:rFonts w:ascii="Cambria" w:eastAsia="Times New Roman" w:hAnsi="Cambria"/>
                <w:color w:val="000000"/>
                <w:sz w:val="18"/>
                <w:szCs w:val="18"/>
              </w:rPr>
              <w:t>Learning to play games</w:t>
            </w:r>
          </w:p>
          <w:p w:rsidR="00650706" w:rsidRPr="00CB6A4C" w:rsidRDefault="00DF74DB" w:rsidP="00DF74DB">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Small groups of 4 and 5</w:t>
            </w:r>
          </w:p>
        </w:tc>
        <w:tc>
          <w:tcPr>
            <w:tcW w:w="2320" w:type="dxa"/>
            <w:tcBorders>
              <w:top w:val="nil"/>
              <w:left w:val="nil"/>
              <w:bottom w:val="single" w:sz="4" w:space="0" w:color="auto"/>
              <w:right w:val="single" w:sz="4" w:space="0" w:color="auto"/>
            </w:tcBorders>
            <w:shd w:val="clear" w:color="auto" w:fill="EAF1DD"/>
            <w:noWrap/>
          </w:tcPr>
          <w:p w:rsidR="00650706" w:rsidRPr="00CB6A4C" w:rsidRDefault="00DF74DB"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Bingo cards with different colored shapes on them</w:t>
            </w:r>
          </w:p>
        </w:tc>
        <w:tc>
          <w:tcPr>
            <w:tcW w:w="1580" w:type="dxa"/>
            <w:tcBorders>
              <w:top w:val="nil"/>
              <w:left w:val="nil"/>
              <w:bottom w:val="single" w:sz="4" w:space="0" w:color="auto"/>
              <w:right w:val="single" w:sz="4" w:space="0" w:color="auto"/>
            </w:tcBorders>
            <w:shd w:val="clear" w:color="auto" w:fill="EAF1DD"/>
            <w:noWrap/>
          </w:tcPr>
          <w:p w:rsidR="00650706" w:rsidRPr="00CB6A4C"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1day</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EAF1DD"/>
            <w:noWrap/>
          </w:tcPr>
          <w:p w:rsidR="00F63D80" w:rsidRDefault="003B73E1"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R.K</w:t>
            </w:r>
          </w:p>
          <w:p w:rsidR="00BC6A10" w:rsidRPr="00CB6A4C"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PKE3a.4</w:t>
            </w:r>
          </w:p>
        </w:tc>
        <w:tc>
          <w:tcPr>
            <w:tcW w:w="1840" w:type="dxa"/>
            <w:tcBorders>
              <w:top w:val="nil"/>
              <w:left w:val="nil"/>
              <w:bottom w:val="single" w:sz="4" w:space="0" w:color="auto"/>
              <w:right w:val="single" w:sz="4" w:space="0" w:color="auto"/>
            </w:tcBorders>
            <w:shd w:val="clear" w:color="auto" w:fill="EAF1DD"/>
          </w:tcPr>
          <w:p w:rsidR="00650706" w:rsidRPr="00CB6A4C"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will have the opportunity to share ideas in a discussion</w:t>
            </w:r>
          </w:p>
        </w:tc>
        <w:tc>
          <w:tcPr>
            <w:tcW w:w="5920" w:type="dxa"/>
            <w:tcBorders>
              <w:top w:val="nil"/>
              <w:left w:val="nil"/>
              <w:bottom w:val="single" w:sz="4" w:space="0" w:color="auto"/>
              <w:right w:val="single" w:sz="4" w:space="0" w:color="auto"/>
            </w:tcBorders>
            <w:shd w:val="clear" w:color="auto" w:fill="EAF1DD"/>
          </w:tcPr>
          <w:p w:rsidR="00650706" w:rsidRDefault="00FF5D5D"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As we approach Thanksgiving we will look at the shapes of foods that are on our Thanksgiving dinner plates as we reflect on the things that we are Thankful to God for on Thanksgiving. Students will have an opportunity to talk about the things that they are thankful for in their families.</w:t>
            </w:r>
          </w:p>
          <w:p w:rsidR="00FF5D5D" w:rsidRPr="00CB6A4C" w:rsidRDefault="00FF5D5D"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Will write down some of the things they tell the class.</w:t>
            </w:r>
          </w:p>
        </w:tc>
        <w:tc>
          <w:tcPr>
            <w:tcW w:w="2320" w:type="dxa"/>
            <w:tcBorders>
              <w:top w:val="nil"/>
              <w:left w:val="nil"/>
              <w:bottom w:val="single" w:sz="4" w:space="0" w:color="auto"/>
              <w:right w:val="single" w:sz="4" w:space="0" w:color="auto"/>
            </w:tcBorders>
            <w:shd w:val="clear" w:color="auto" w:fill="EAF1DD"/>
          </w:tcPr>
          <w:p w:rsidR="00650706" w:rsidRPr="00CB6A4C" w:rsidRDefault="00650706" w:rsidP="00650706">
            <w:pPr>
              <w:spacing w:after="0" w:line="240" w:lineRule="auto"/>
              <w:rPr>
                <w:rFonts w:ascii="Cambria" w:eastAsia="Times New Roman" w:hAnsi="Cambria"/>
                <w:color w:val="000000"/>
                <w:sz w:val="18"/>
                <w:szCs w:val="18"/>
              </w:rPr>
            </w:pPr>
          </w:p>
        </w:tc>
        <w:tc>
          <w:tcPr>
            <w:tcW w:w="1580" w:type="dxa"/>
            <w:tcBorders>
              <w:top w:val="nil"/>
              <w:left w:val="nil"/>
              <w:bottom w:val="single" w:sz="4" w:space="0" w:color="auto"/>
              <w:right w:val="single" w:sz="4" w:space="0" w:color="auto"/>
            </w:tcBorders>
            <w:shd w:val="clear" w:color="auto" w:fill="EAF1DD"/>
            <w:noWrap/>
          </w:tcPr>
          <w:p w:rsidR="00650706" w:rsidRPr="00CB6A4C" w:rsidRDefault="002E5E2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EAF1DD"/>
            <w:noWrap/>
          </w:tcPr>
          <w:p w:rsidR="00F00F24"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PK.m.2b</w:t>
            </w:r>
          </w:p>
          <w:p w:rsidR="00BC6A10" w:rsidRPr="00CB6A4C"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PKE3a.5</w:t>
            </w:r>
          </w:p>
        </w:tc>
        <w:tc>
          <w:tcPr>
            <w:tcW w:w="1840" w:type="dxa"/>
            <w:tcBorders>
              <w:top w:val="nil"/>
              <w:left w:val="nil"/>
              <w:bottom w:val="single" w:sz="4" w:space="0" w:color="auto"/>
              <w:right w:val="single" w:sz="4" w:space="0" w:color="auto"/>
            </w:tcBorders>
            <w:shd w:val="clear" w:color="auto" w:fill="EAF1DD"/>
          </w:tcPr>
          <w:p w:rsidR="00650706" w:rsidRDefault="00BC6A1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Recognize shapes</w:t>
            </w:r>
          </w:p>
          <w:p w:rsidR="00BC6A10" w:rsidRPr="00CB6A4C" w:rsidRDefault="00BC6A10" w:rsidP="00650706">
            <w:pPr>
              <w:spacing w:after="0" w:line="240" w:lineRule="auto"/>
              <w:rPr>
                <w:rFonts w:ascii="Cambria" w:eastAsia="Times New Roman" w:hAnsi="Cambria"/>
                <w:color w:val="000000"/>
                <w:sz w:val="18"/>
                <w:szCs w:val="18"/>
              </w:rPr>
            </w:pPr>
          </w:p>
        </w:tc>
        <w:tc>
          <w:tcPr>
            <w:tcW w:w="5920" w:type="dxa"/>
            <w:tcBorders>
              <w:top w:val="nil"/>
              <w:left w:val="nil"/>
              <w:bottom w:val="single" w:sz="4" w:space="0" w:color="auto"/>
              <w:right w:val="single" w:sz="4" w:space="0" w:color="auto"/>
            </w:tcBorders>
            <w:shd w:val="clear" w:color="auto" w:fill="EAF1DD"/>
          </w:tcPr>
          <w:p w:rsidR="00650706" w:rsidRPr="00CB6A4C" w:rsidRDefault="003B73E1"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will partner with students in a higher grade to locate shapes around the school. Students will be given a clipboard with shapes drawn on it and look for things around the school that are the same shape. They will then mark off the shape they found.</w:t>
            </w:r>
          </w:p>
        </w:tc>
        <w:tc>
          <w:tcPr>
            <w:tcW w:w="2320" w:type="dxa"/>
            <w:tcBorders>
              <w:top w:val="nil"/>
              <w:left w:val="nil"/>
              <w:bottom w:val="single" w:sz="4" w:space="0" w:color="auto"/>
              <w:right w:val="single" w:sz="4" w:space="0" w:color="auto"/>
            </w:tcBorders>
            <w:shd w:val="clear" w:color="auto" w:fill="EAF1DD"/>
            <w:noWrap/>
          </w:tcPr>
          <w:p w:rsidR="002E5E20"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Older students</w:t>
            </w:r>
          </w:p>
          <w:p w:rsidR="00803740"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Clipboards</w:t>
            </w:r>
          </w:p>
          <w:p w:rsidR="00803740"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Pictures of shapes</w:t>
            </w:r>
          </w:p>
          <w:p w:rsidR="00803740" w:rsidRPr="00CB6A4C" w:rsidRDefault="00803740"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pencils</w:t>
            </w:r>
          </w:p>
        </w:tc>
        <w:tc>
          <w:tcPr>
            <w:tcW w:w="1580" w:type="dxa"/>
            <w:tcBorders>
              <w:top w:val="nil"/>
              <w:left w:val="nil"/>
              <w:bottom w:val="single" w:sz="4" w:space="0" w:color="auto"/>
              <w:right w:val="single" w:sz="4" w:space="0" w:color="auto"/>
            </w:tcBorders>
            <w:shd w:val="clear" w:color="auto" w:fill="EAF1DD"/>
            <w:noWrap/>
          </w:tcPr>
          <w:p w:rsidR="00650706" w:rsidRPr="00CB6A4C" w:rsidRDefault="003B73E1"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650706" w:rsidRPr="008C428D" w:rsidTr="00E903EC">
        <w:trPr>
          <w:trHeight w:val="315"/>
        </w:trPr>
        <w:tc>
          <w:tcPr>
            <w:tcW w:w="1200" w:type="dxa"/>
            <w:tcBorders>
              <w:top w:val="nil"/>
              <w:left w:val="single" w:sz="4" w:space="0" w:color="auto"/>
              <w:bottom w:val="single" w:sz="4" w:space="0" w:color="auto"/>
              <w:right w:val="single" w:sz="4" w:space="0" w:color="auto"/>
            </w:tcBorders>
            <w:shd w:val="clear" w:color="auto" w:fill="EAF1DD"/>
            <w:noWrap/>
          </w:tcPr>
          <w:p w:rsidR="00650706" w:rsidRPr="00CB6A4C" w:rsidRDefault="003B73E1" w:rsidP="00650706">
            <w:pPr>
              <w:spacing w:after="0" w:line="240" w:lineRule="auto"/>
              <w:rPr>
                <w:rFonts w:eastAsia="Times New Roman"/>
                <w:color w:val="000000"/>
                <w:sz w:val="18"/>
                <w:szCs w:val="18"/>
              </w:rPr>
            </w:pPr>
            <w:r>
              <w:rPr>
                <w:rFonts w:eastAsia="Times New Roman"/>
                <w:color w:val="000000"/>
                <w:sz w:val="18"/>
                <w:szCs w:val="18"/>
              </w:rPr>
              <w:t>R.K</w:t>
            </w:r>
          </w:p>
        </w:tc>
        <w:tc>
          <w:tcPr>
            <w:tcW w:w="1840" w:type="dxa"/>
            <w:tcBorders>
              <w:top w:val="nil"/>
              <w:left w:val="nil"/>
              <w:bottom w:val="single" w:sz="4" w:space="0" w:color="auto"/>
              <w:right w:val="single" w:sz="4" w:space="0" w:color="auto"/>
            </w:tcBorders>
            <w:shd w:val="clear" w:color="auto" w:fill="EAF1DD"/>
          </w:tcPr>
          <w:p w:rsidR="00650706" w:rsidRPr="00CB6A4C" w:rsidRDefault="003B73E1"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Students will find that God created our world and shares it with us</w:t>
            </w:r>
          </w:p>
        </w:tc>
        <w:tc>
          <w:tcPr>
            <w:tcW w:w="5920" w:type="dxa"/>
            <w:tcBorders>
              <w:top w:val="nil"/>
              <w:left w:val="nil"/>
              <w:bottom w:val="single" w:sz="4" w:space="0" w:color="auto"/>
              <w:right w:val="single" w:sz="4" w:space="0" w:color="auto"/>
            </w:tcBorders>
            <w:shd w:val="clear" w:color="auto" w:fill="EAF1DD"/>
          </w:tcPr>
          <w:p w:rsidR="00650706" w:rsidRPr="00CB6A4C" w:rsidRDefault="00015CCE" w:rsidP="00650706">
            <w:pPr>
              <w:spacing w:after="0" w:line="240" w:lineRule="auto"/>
              <w:rPr>
                <w:rFonts w:eastAsia="Times New Roman"/>
                <w:color w:val="000000"/>
                <w:sz w:val="18"/>
                <w:szCs w:val="18"/>
              </w:rPr>
            </w:pPr>
            <w:r>
              <w:rPr>
                <w:rFonts w:eastAsia="Times New Roman"/>
                <w:color w:val="000000"/>
                <w:sz w:val="18"/>
                <w:szCs w:val="18"/>
              </w:rPr>
              <w:t xml:space="preserve">Students will walk to the church and look around </w:t>
            </w:r>
            <w:r w:rsidR="003B73E1">
              <w:rPr>
                <w:rFonts w:eastAsia="Times New Roman"/>
                <w:color w:val="000000"/>
                <w:sz w:val="18"/>
                <w:szCs w:val="18"/>
              </w:rPr>
              <w:t>t</w:t>
            </w:r>
            <w:r>
              <w:rPr>
                <w:rFonts w:eastAsia="Times New Roman"/>
                <w:color w:val="000000"/>
                <w:sz w:val="18"/>
                <w:szCs w:val="18"/>
              </w:rPr>
              <w:t xml:space="preserve">he church to find what different shapes they can find. I will record the different things they find by taking a picture with the </w:t>
            </w:r>
            <w:proofErr w:type="spellStart"/>
            <w:r>
              <w:rPr>
                <w:rFonts w:eastAsia="Times New Roman"/>
                <w:color w:val="000000"/>
                <w:sz w:val="18"/>
                <w:szCs w:val="18"/>
              </w:rPr>
              <w:t>ipad</w:t>
            </w:r>
            <w:proofErr w:type="spellEnd"/>
            <w:r>
              <w:rPr>
                <w:rFonts w:eastAsia="Times New Roman"/>
                <w:color w:val="000000"/>
                <w:sz w:val="18"/>
                <w:szCs w:val="18"/>
              </w:rPr>
              <w:t>. We will look at the pictures when we get back to the classroom in small groups.</w:t>
            </w:r>
          </w:p>
        </w:tc>
        <w:tc>
          <w:tcPr>
            <w:tcW w:w="2320" w:type="dxa"/>
            <w:tcBorders>
              <w:top w:val="nil"/>
              <w:left w:val="nil"/>
              <w:bottom w:val="single" w:sz="4" w:space="0" w:color="auto"/>
              <w:right w:val="single" w:sz="4" w:space="0" w:color="auto"/>
            </w:tcBorders>
            <w:shd w:val="clear" w:color="auto" w:fill="EAF1DD"/>
          </w:tcPr>
          <w:p w:rsidR="00650706" w:rsidRPr="00CB6A4C" w:rsidRDefault="003B73E1" w:rsidP="00650706">
            <w:pPr>
              <w:spacing w:after="0" w:line="240" w:lineRule="auto"/>
              <w:rPr>
                <w:rFonts w:ascii="Cambria" w:eastAsia="Times New Roman" w:hAnsi="Cambria"/>
                <w:color w:val="000000"/>
                <w:sz w:val="18"/>
                <w:szCs w:val="18"/>
              </w:rPr>
            </w:pPr>
            <w:proofErr w:type="spellStart"/>
            <w:r>
              <w:rPr>
                <w:rFonts w:ascii="Cambria" w:eastAsia="Times New Roman" w:hAnsi="Cambria"/>
                <w:color w:val="000000"/>
                <w:sz w:val="18"/>
                <w:szCs w:val="18"/>
              </w:rPr>
              <w:t>i</w:t>
            </w:r>
            <w:r w:rsidR="00015CCE">
              <w:rPr>
                <w:rFonts w:ascii="Cambria" w:eastAsia="Times New Roman" w:hAnsi="Cambria"/>
                <w:color w:val="000000"/>
                <w:sz w:val="18"/>
                <w:szCs w:val="18"/>
              </w:rPr>
              <w:t>pad</w:t>
            </w:r>
            <w:proofErr w:type="spellEnd"/>
            <w:r w:rsidR="00015CCE">
              <w:rPr>
                <w:rFonts w:ascii="Cambria" w:eastAsia="Times New Roman" w:hAnsi="Cambria"/>
                <w:color w:val="000000"/>
                <w:sz w:val="18"/>
                <w:szCs w:val="18"/>
              </w:rPr>
              <w:t xml:space="preserve"> for pictures</w:t>
            </w:r>
          </w:p>
        </w:tc>
        <w:tc>
          <w:tcPr>
            <w:tcW w:w="1580" w:type="dxa"/>
            <w:tcBorders>
              <w:top w:val="nil"/>
              <w:left w:val="nil"/>
              <w:bottom w:val="single" w:sz="4" w:space="0" w:color="auto"/>
              <w:right w:val="single" w:sz="4" w:space="0" w:color="auto"/>
            </w:tcBorders>
            <w:shd w:val="clear" w:color="auto" w:fill="EAF1DD"/>
            <w:noWrap/>
          </w:tcPr>
          <w:p w:rsidR="00650706" w:rsidRPr="00CB6A4C" w:rsidRDefault="003B73E1" w:rsidP="0065070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1 day</w:t>
            </w:r>
          </w:p>
        </w:tc>
      </w:tr>
      <w:tr w:rsidR="00650706" w:rsidRPr="008C428D" w:rsidTr="00E903EC">
        <w:trPr>
          <w:trHeight w:val="435"/>
        </w:trPr>
        <w:tc>
          <w:tcPr>
            <w:tcW w:w="12860" w:type="dxa"/>
            <w:gridSpan w:val="5"/>
            <w:tcBorders>
              <w:top w:val="single" w:sz="8" w:space="0" w:color="auto"/>
              <w:left w:val="single" w:sz="8" w:space="0" w:color="auto"/>
              <w:bottom w:val="single" w:sz="8" w:space="0" w:color="auto"/>
              <w:right w:val="single" w:sz="8" w:space="0" w:color="000000"/>
            </w:tcBorders>
            <w:shd w:val="clear" w:color="auto" w:fill="538ED5"/>
            <w:noWrap/>
            <w:vAlign w:val="center"/>
          </w:tcPr>
          <w:p w:rsidR="00650706" w:rsidRPr="00CB6A4C" w:rsidRDefault="00650706" w:rsidP="00650706">
            <w:pPr>
              <w:spacing w:after="0" w:line="240" w:lineRule="auto"/>
              <w:jc w:val="center"/>
              <w:rPr>
                <w:rFonts w:eastAsia="Times New Roman"/>
                <w:b/>
                <w:bCs/>
                <w:color w:val="000000"/>
                <w:sz w:val="32"/>
                <w:szCs w:val="32"/>
              </w:rPr>
            </w:pPr>
            <w:r w:rsidRPr="00CB6A4C">
              <w:rPr>
                <w:rFonts w:eastAsia="Times New Roman"/>
                <w:b/>
                <w:bCs/>
                <w:color w:val="000000"/>
                <w:sz w:val="32"/>
                <w:szCs w:val="32"/>
              </w:rPr>
              <w:t>Common Core Checklist</w:t>
            </w:r>
          </w:p>
        </w:tc>
      </w:tr>
      <w:tr w:rsidR="00650706" w:rsidRPr="008C428D" w:rsidTr="7CBA4F10">
        <w:trPr>
          <w:trHeight w:val="300"/>
        </w:trPr>
        <w:tc>
          <w:tcPr>
            <w:tcW w:w="12860" w:type="dxa"/>
            <w:gridSpan w:val="5"/>
            <w:tcBorders>
              <w:top w:val="single" w:sz="8" w:space="0" w:color="auto"/>
              <w:left w:val="nil"/>
              <w:bottom w:val="nil"/>
              <w:right w:val="nil"/>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Writing</w:t>
            </w:r>
          </w:p>
        </w:tc>
      </w:tr>
      <w:tr w:rsidR="00650706" w:rsidRPr="008C428D" w:rsidTr="7CBA4F1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lastRenderedPageBreak/>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Paragraph</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Essay (narratives, fairy tales, realistic fiction)</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Summary</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Research</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Detailed answers (text supported)</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Notes (note taking skills, outlines)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FF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Complete sentences</w:t>
            </w:r>
          </w:p>
        </w:tc>
      </w:tr>
      <w:tr w:rsidR="00650706" w:rsidRPr="008C428D" w:rsidTr="7CBA4F10">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smartTag w:uri="urn:schemas-microsoft-com:office:smarttags" w:element="City">
              <w:smartTag w:uri="urn:schemas-microsoft-com:office:smarttags" w:element="place">
                <w:r w:rsidRPr="00CB6A4C">
                  <w:rPr>
                    <w:rFonts w:eastAsia="Times New Roman"/>
                    <w:color w:val="000000"/>
                  </w:rPr>
                  <w:t>Reading</w:t>
                </w:r>
              </w:smartTag>
            </w:smartTag>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Informational text</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Lexile</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p>
        </w:tc>
        <w:tc>
          <w:tcPr>
            <w:tcW w:w="1840" w:type="dxa"/>
            <w:tcBorders>
              <w:top w:val="nil"/>
              <w:left w:val="nil"/>
              <w:bottom w:val="single" w:sz="4" w:space="0" w:color="auto"/>
              <w:right w:val="nil"/>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Complex literature</w:t>
            </w:r>
          </w:p>
        </w:tc>
        <w:tc>
          <w:tcPr>
            <w:tcW w:w="5920" w:type="dxa"/>
            <w:tcBorders>
              <w:top w:val="nil"/>
              <w:left w:val="nil"/>
              <w:bottom w:val="single" w:sz="4" w:space="0" w:color="auto"/>
              <w:right w:val="nil"/>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2320" w:type="dxa"/>
            <w:tcBorders>
              <w:top w:val="nil"/>
              <w:left w:val="nil"/>
              <w:bottom w:val="single" w:sz="4" w:space="0" w:color="auto"/>
              <w:right w:val="nil"/>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Speaking</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Listening</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9913E6" w:rsidP="00650706">
            <w:pPr>
              <w:spacing w:after="0" w:line="240" w:lineRule="auto"/>
              <w:rPr>
                <w:rFonts w:eastAsia="Times New Roman"/>
                <w:color w:val="000000"/>
              </w:rPr>
            </w:pPr>
            <w:r>
              <w:rPr>
                <w:rFonts w:eastAsia="Times New Roman"/>
                <w:color w:val="000000"/>
              </w:rPr>
              <w:t xml:space="preserve">         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Varied strategies and instructional methods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Critical thinking in whole class discussion</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Student led activities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C0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common core standards (literature circles)</w:t>
            </w:r>
          </w:p>
        </w:tc>
      </w:tr>
      <w:tr w:rsidR="00650706" w:rsidRPr="008C428D" w:rsidTr="7CBA4F10">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FF00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Technology</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000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Smartboard</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000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Computers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000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iPads</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FF0000"/>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000000"/>
            </w:tcBorders>
            <w:shd w:val="clear" w:color="auto" w:fill="auto"/>
            <w:noWrap/>
            <w:vAlign w:val="bottom"/>
          </w:tcPr>
          <w:p w:rsidR="00650706" w:rsidRPr="00CB6A4C" w:rsidRDefault="00650706" w:rsidP="00650706">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Elmo etc.</w:t>
            </w:r>
          </w:p>
        </w:tc>
      </w:tr>
      <w:tr w:rsidR="00650706" w:rsidRPr="008C428D" w:rsidTr="7CBA4F10">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00B0F0"/>
            <w:noWrap/>
            <w:vAlign w:val="bottom"/>
          </w:tcPr>
          <w:p w:rsidR="00650706" w:rsidRPr="00CB6A4C" w:rsidRDefault="00650706" w:rsidP="00650706">
            <w:pPr>
              <w:spacing w:after="0" w:line="240" w:lineRule="auto"/>
              <w:rPr>
                <w:rFonts w:eastAsia="Times New Roman"/>
                <w:color w:val="000000"/>
              </w:rPr>
            </w:pP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00B0F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Used multiple resources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00B0F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Domain Vocabulary</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00B0F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Cross-Curricular</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00B0F0"/>
            <w:noWrap/>
            <w:vAlign w:val="bottom"/>
          </w:tcPr>
          <w:p w:rsidR="00650706" w:rsidRPr="00CB6A4C" w:rsidRDefault="00BC6A10" w:rsidP="00BC6A10">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Collaborative engagement (meaningful feedback)</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00B0F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Higher level learning and teaching</w:t>
            </w:r>
          </w:p>
        </w:tc>
      </w:tr>
      <w:tr w:rsidR="00650706" w:rsidRPr="008C428D" w:rsidTr="00E903EC">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Assessment</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lastRenderedPageBreak/>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Project based</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Writing prompt</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Portfolio</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Observation</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Quiz</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Technology based</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Test</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Student created test</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Presentation</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Journal</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Think, pair, share</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Summary</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Oral questioning</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Analogy</w:t>
            </w:r>
          </w:p>
        </w:tc>
      </w:tr>
      <w:tr w:rsidR="00650706" w:rsidRPr="008C428D" w:rsidTr="00E903EC">
        <w:trPr>
          <w:trHeight w:val="300"/>
        </w:trPr>
        <w:tc>
          <w:tcPr>
            <w:tcW w:w="1200" w:type="dxa"/>
            <w:tcBorders>
              <w:top w:val="nil"/>
              <w:left w:val="single" w:sz="4" w:space="0" w:color="auto"/>
              <w:bottom w:val="single" w:sz="4" w:space="0" w:color="auto"/>
              <w:right w:val="single" w:sz="4" w:space="0" w:color="auto"/>
            </w:tcBorders>
            <w:shd w:val="clear" w:color="auto" w:fill="B2A1C7"/>
            <w:noWrap/>
            <w:vAlign w:val="bottom"/>
          </w:tcPr>
          <w:p w:rsidR="00650706" w:rsidRPr="00CB6A4C" w:rsidRDefault="00650706" w:rsidP="00FF5D5D">
            <w:pPr>
              <w:spacing w:after="0" w:line="240" w:lineRule="auto"/>
              <w:jc w:val="center"/>
              <w:rPr>
                <w:rFonts w:eastAsia="Times New Roman"/>
                <w:color w:val="000000"/>
              </w:rPr>
            </w:pP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proofErr w:type="spellStart"/>
            <w:r w:rsidRPr="00CB6A4C">
              <w:rPr>
                <w:rFonts w:eastAsia="Times New Roman"/>
                <w:color w:val="000000"/>
              </w:rPr>
              <w:t>Powerpoint</w:t>
            </w:r>
            <w:proofErr w:type="spellEnd"/>
            <w:r w:rsidRPr="00CB6A4C">
              <w:rPr>
                <w:rFonts w:eastAsia="Times New Roman"/>
                <w:color w:val="000000"/>
              </w:rPr>
              <w:t>, or movie maker</w:t>
            </w:r>
          </w:p>
        </w:tc>
      </w:tr>
      <w:tr w:rsidR="00650706" w:rsidRPr="008C428D" w:rsidTr="7CBA4F10">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FF505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Authenticity</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5050"/>
            <w:noWrap/>
            <w:vAlign w:val="bottom"/>
          </w:tcPr>
          <w:p w:rsidR="00650706" w:rsidRPr="00CB6A4C" w:rsidRDefault="009913E6" w:rsidP="009913E6">
            <w:pPr>
              <w:spacing w:after="0" w:line="240" w:lineRule="auto"/>
              <w:jc w:val="center"/>
              <w:rPr>
                <w:rFonts w:eastAsia="Times New Roman"/>
                <w:color w:val="000000"/>
              </w:rPr>
            </w:pPr>
            <w:r>
              <w:rPr>
                <w:rFonts w:eastAsia="Times New Roman"/>
                <w:color w:val="000000"/>
              </w:rPr>
              <w:t>X</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Various activities</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505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Inquiry, research and evidence</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505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Evidence of time management and planning</w:t>
            </w:r>
          </w:p>
        </w:tc>
      </w:tr>
      <w:tr w:rsidR="00650706" w:rsidRPr="008C428D" w:rsidTr="7CBA4F10">
        <w:trPr>
          <w:trHeight w:val="300"/>
        </w:trPr>
        <w:tc>
          <w:tcPr>
            <w:tcW w:w="1200" w:type="dxa"/>
            <w:tcBorders>
              <w:top w:val="nil"/>
              <w:left w:val="single" w:sz="4" w:space="0" w:color="auto"/>
              <w:bottom w:val="single" w:sz="4" w:space="0" w:color="auto"/>
              <w:right w:val="single" w:sz="4" w:space="0" w:color="auto"/>
            </w:tcBorders>
            <w:shd w:val="clear" w:color="auto" w:fill="FF5050"/>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 </w:t>
            </w:r>
          </w:p>
        </w:tc>
        <w:tc>
          <w:tcPr>
            <w:tcW w:w="11660" w:type="dxa"/>
            <w:gridSpan w:val="4"/>
            <w:tcBorders>
              <w:top w:val="single" w:sz="4" w:space="0" w:color="auto"/>
              <w:left w:val="nil"/>
              <w:bottom w:val="single" w:sz="4" w:space="0" w:color="auto"/>
              <w:right w:val="single" w:sz="4" w:space="0" w:color="auto"/>
            </w:tcBorders>
            <w:shd w:val="clear" w:color="auto" w:fill="auto"/>
            <w:noWrap/>
            <w:vAlign w:val="bottom"/>
          </w:tcPr>
          <w:p w:rsidR="00650706" w:rsidRPr="00CB6A4C" w:rsidRDefault="00650706" w:rsidP="00650706">
            <w:pPr>
              <w:spacing w:after="0" w:line="240" w:lineRule="auto"/>
              <w:rPr>
                <w:rFonts w:eastAsia="Times New Roman"/>
                <w:color w:val="000000"/>
              </w:rPr>
            </w:pPr>
            <w:r w:rsidRPr="00CB6A4C">
              <w:rPr>
                <w:rFonts w:eastAsia="Times New Roman"/>
                <w:color w:val="000000"/>
              </w:rPr>
              <w:t>Problem solving strategies</w:t>
            </w:r>
          </w:p>
        </w:tc>
      </w:tr>
      <w:tr w:rsidR="00650706" w:rsidRPr="008C428D" w:rsidTr="7CBA4F10">
        <w:trPr>
          <w:trHeight w:val="300"/>
        </w:trPr>
        <w:tc>
          <w:tcPr>
            <w:tcW w:w="12860"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650706" w:rsidRPr="00CB6A4C" w:rsidRDefault="00650706" w:rsidP="00650706">
            <w:pPr>
              <w:spacing w:after="0" w:line="240" w:lineRule="auto"/>
              <w:rPr>
                <w:rFonts w:eastAsia="Times New Roman"/>
                <w:color w:val="000000"/>
              </w:rPr>
            </w:pPr>
            <w:r>
              <w:rPr>
                <w:rFonts w:eastAsia="Times New Roman"/>
                <w:color w:val="000000"/>
              </w:rPr>
              <w:t>Reflection</w:t>
            </w:r>
            <w:r w:rsidRPr="00CB6A4C">
              <w:rPr>
                <w:rFonts w:eastAsia="Times New Roman"/>
                <w:color w:val="000000"/>
              </w:rPr>
              <w:t xml:space="preserve"> of Unit:</w:t>
            </w:r>
          </w:p>
        </w:tc>
      </w:tr>
      <w:tr w:rsidR="00650706" w:rsidRPr="008C428D" w:rsidTr="7CBA4F10">
        <w:trPr>
          <w:trHeight w:val="300"/>
        </w:trPr>
        <w:tc>
          <w:tcPr>
            <w:tcW w:w="12860" w:type="dxa"/>
            <w:gridSpan w:val="5"/>
            <w:vMerge w:val="restart"/>
            <w:tcBorders>
              <w:top w:val="single" w:sz="4" w:space="0" w:color="auto"/>
              <w:left w:val="single" w:sz="4" w:space="0" w:color="auto"/>
              <w:bottom w:val="single" w:sz="4" w:space="0" w:color="auto"/>
              <w:right w:val="single" w:sz="4" w:space="0" w:color="auto"/>
            </w:tcBorders>
            <w:shd w:val="clear" w:color="auto" w:fill="C2D69A"/>
            <w:noWrap/>
            <w:vAlign w:val="bottom"/>
          </w:tcPr>
          <w:p w:rsidR="00650706" w:rsidRPr="00CB6A4C" w:rsidRDefault="009913E6" w:rsidP="00650706">
            <w:pPr>
              <w:spacing w:after="0" w:line="240" w:lineRule="auto"/>
              <w:rPr>
                <w:rFonts w:eastAsia="Times New Roman"/>
                <w:color w:val="000000"/>
              </w:rPr>
            </w:pPr>
            <w:r>
              <w:rPr>
                <w:rFonts w:eastAsia="Times New Roman"/>
                <w:color w:val="000000"/>
              </w:rPr>
              <w:t>This unit was a lot of fun. I have never done a whole unit on shapes. I realized there are many ways to teach about shapes by using the environment, materials in the classroom, songs, poems, and through games. The students loved the activities as well. I believe it made the students realize that they could go out and recognize that there are shapes everywhere around us. I was able to teach about shapes by not using worksheets</w:t>
            </w:r>
            <w:r w:rsidR="00FF5D5D">
              <w:rPr>
                <w:rFonts w:eastAsia="Times New Roman"/>
                <w:color w:val="000000"/>
              </w:rPr>
              <w:t xml:space="preserve"> or flashcards.</w:t>
            </w:r>
            <w:r w:rsidR="00BC6A10">
              <w:rPr>
                <w:rFonts w:eastAsia="Times New Roman"/>
                <w:color w:val="000000"/>
              </w:rPr>
              <w:t xml:space="preserve"> A big part of our discussions about the shapes of things God gave us encouraged the student</w:t>
            </w:r>
            <w:r w:rsidR="00CC3DAB">
              <w:rPr>
                <w:rFonts w:eastAsia="Times New Roman"/>
                <w:color w:val="000000"/>
              </w:rPr>
              <w:t>s to look</w:t>
            </w:r>
            <w:r w:rsidR="00BC6A10">
              <w:rPr>
                <w:rFonts w:eastAsia="Times New Roman"/>
                <w:color w:val="000000"/>
              </w:rPr>
              <w:t xml:space="preserve"> further into finding shapes of things that God made</w:t>
            </w:r>
            <w:r w:rsidR="00CC3DAB">
              <w:rPr>
                <w:rFonts w:eastAsia="Times New Roman"/>
                <w:color w:val="000000"/>
              </w:rPr>
              <w:t xml:space="preserve"> on their own. My favorite activity was the Thanksgiving shapes plate the students made.</w:t>
            </w:r>
          </w:p>
        </w:tc>
      </w:tr>
      <w:tr w:rsidR="00650706" w:rsidRPr="008C428D">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tcPr>
          <w:p w:rsidR="00650706" w:rsidRPr="00CB6A4C" w:rsidRDefault="00650706" w:rsidP="00650706">
            <w:pPr>
              <w:spacing w:after="0" w:line="240" w:lineRule="auto"/>
              <w:rPr>
                <w:rFonts w:eastAsia="Times New Roman"/>
                <w:color w:val="000000"/>
              </w:rPr>
            </w:pPr>
          </w:p>
        </w:tc>
      </w:tr>
      <w:tr w:rsidR="00650706" w:rsidRPr="008C428D">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tcPr>
          <w:p w:rsidR="00650706" w:rsidRPr="00CB6A4C" w:rsidRDefault="00650706" w:rsidP="00650706">
            <w:pPr>
              <w:spacing w:after="0" w:line="240" w:lineRule="auto"/>
              <w:rPr>
                <w:rFonts w:eastAsia="Times New Roman"/>
                <w:color w:val="000000"/>
              </w:rPr>
            </w:pPr>
          </w:p>
        </w:tc>
      </w:tr>
      <w:tr w:rsidR="00650706" w:rsidRPr="008C428D">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tcPr>
          <w:p w:rsidR="00650706" w:rsidRPr="00CB6A4C" w:rsidRDefault="00650706" w:rsidP="00650706">
            <w:pPr>
              <w:spacing w:after="0" w:line="240" w:lineRule="auto"/>
              <w:rPr>
                <w:rFonts w:eastAsia="Times New Roman"/>
                <w:color w:val="000000"/>
              </w:rPr>
            </w:pPr>
          </w:p>
        </w:tc>
      </w:tr>
      <w:tr w:rsidR="00650706" w:rsidRPr="008C428D">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tcPr>
          <w:p w:rsidR="00650706" w:rsidRPr="00CB6A4C" w:rsidRDefault="00650706" w:rsidP="00650706">
            <w:pPr>
              <w:spacing w:after="0" w:line="240" w:lineRule="auto"/>
              <w:rPr>
                <w:rFonts w:eastAsia="Times New Roman"/>
                <w:color w:val="000000"/>
              </w:rPr>
            </w:pPr>
          </w:p>
        </w:tc>
      </w:tr>
      <w:tr w:rsidR="00650706" w:rsidRPr="008C428D">
        <w:trPr>
          <w:trHeight w:val="300"/>
        </w:trPr>
        <w:tc>
          <w:tcPr>
            <w:tcW w:w="12860" w:type="dxa"/>
            <w:gridSpan w:val="5"/>
            <w:vMerge/>
            <w:tcBorders>
              <w:top w:val="single" w:sz="4" w:space="0" w:color="auto"/>
              <w:left w:val="single" w:sz="4" w:space="0" w:color="auto"/>
              <w:bottom w:val="single" w:sz="4" w:space="0" w:color="auto"/>
              <w:right w:val="single" w:sz="4" w:space="0" w:color="auto"/>
            </w:tcBorders>
            <w:vAlign w:val="center"/>
          </w:tcPr>
          <w:p w:rsidR="00650706" w:rsidRPr="00CB6A4C" w:rsidRDefault="00650706" w:rsidP="00650706">
            <w:pPr>
              <w:spacing w:after="0" w:line="240" w:lineRule="auto"/>
              <w:rPr>
                <w:rFonts w:eastAsia="Times New Roman"/>
                <w:color w:val="000000"/>
              </w:rPr>
            </w:pPr>
          </w:p>
        </w:tc>
      </w:tr>
    </w:tbl>
    <w:p w:rsidR="003C7446" w:rsidRDefault="003C7446" w:rsidP="00EB1663"/>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A4C"/>
    <w:rsid w:val="000073BF"/>
    <w:rsid w:val="000105CF"/>
    <w:rsid w:val="00015CCE"/>
    <w:rsid w:val="000C50E6"/>
    <w:rsid w:val="00153558"/>
    <w:rsid w:val="002925B8"/>
    <w:rsid w:val="00292FEF"/>
    <w:rsid w:val="002C6130"/>
    <w:rsid w:val="002D31CF"/>
    <w:rsid w:val="002E5E20"/>
    <w:rsid w:val="00301E7B"/>
    <w:rsid w:val="0030721F"/>
    <w:rsid w:val="003359A9"/>
    <w:rsid w:val="003B73E1"/>
    <w:rsid w:val="003C7446"/>
    <w:rsid w:val="003D1F7D"/>
    <w:rsid w:val="003E0D82"/>
    <w:rsid w:val="00405872"/>
    <w:rsid w:val="00413275"/>
    <w:rsid w:val="004871BB"/>
    <w:rsid w:val="004A6D53"/>
    <w:rsid w:val="004D0956"/>
    <w:rsid w:val="004E5D62"/>
    <w:rsid w:val="00504387"/>
    <w:rsid w:val="00570EB3"/>
    <w:rsid w:val="00573FD7"/>
    <w:rsid w:val="005E6619"/>
    <w:rsid w:val="00650706"/>
    <w:rsid w:val="00655697"/>
    <w:rsid w:val="006E77FC"/>
    <w:rsid w:val="007353A6"/>
    <w:rsid w:val="00765417"/>
    <w:rsid w:val="00803740"/>
    <w:rsid w:val="008B6ACB"/>
    <w:rsid w:val="008C428D"/>
    <w:rsid w:val="00921345"/>
    <w:rsid w:val="00953D18"/>
    <w:rsid w:val="009913E6"/>
    <w:rsid w:val="009A291B"/>
    <w:rsid w:val="009C0A3D"/>
    <w:rsid w:val="009F4DDB"/>
    <w:rsid w:val="00A01BFD"/>
    <w:rsid w:val="00A04259"/>
    <w:rsid w:val="00A51CD4"/>
    <w:rsid w:val="00AA5224"/>
    <w:rsid w:val="00AB3C32"/>
    <w:rsid w:val="00AF6FF3"/>
    <w:rsid w:val="00B0294B"/>
    <w:rsid w:val="00BB73BA"/>
    <w:rsid w:val="00BC6A10"/>
    <w:rsid w:val="00BE00F5"/>
    <w:rsid w:val="00BF60CC"/>
    <w:rsid w:val="00CB6A4C"/>
    <w:rsid w:val="00CC3DAB"/>
    <w:rsid w:val="00CD4C0A"/>
    <w:rsid w:val="00D277BF"/>
    <w:rsid w:val="00DF74DB"/>
    <w:rsid w:val="00E250BF"/>
    <w:rsid w:val="00E903EC"/>
    <w:rsid w:val="00EB1663"/>
    <w:rsid w:val="00F00F24"/>
    <w:rsid w:val="00F052D7"/>
    <w:rsid w:val="00F63D80"/>
    <w:rsid w:val="00FC5975"/>
    <w:rsid w:val="00FF5D5D"/>
    <w:rsid w:val="00FF6834"/>
    <w:rsid w:val="7CBA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BD4D94C-4604-4C4F-9FBD-3967D315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7057F92-91E2-49EC-B590-E78215F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Diocese of Wheeling-Charleston</vt:lpstr>
    </vt:vector>
  </TitlesOfParts>
  <Company>Toshiba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Wheeling-Charleston</dc:title>
  <dc:creator>Owner</dc:creator>
  <cp:lastModifiedBy>User</cp:lastModifiedBy>
  <cp:revision>2</cp:revision>
  <dcterms:created xsi:type="dcterms:W3CDTF">2016-12-01T00:42:00Z</dcterms:created>
  <dcterms:modified xsi:type="dcterms:W3CDTF">2016-12-01T00:42:00Z</dcterms:modified>
</cp:coreProperties>
</file>